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3100" w:rsidRDefault="006F31FC">
      <w:pPr>
        <w:spacing w:line="200" w:lineRule="exact"/>
        <w:rPr>
          <w:rFonts w:ascii="Times New Roman" w:eastAsia="Times New Roman" w:hAnsi="Times New Roman"/>
          <w:sz w:val="24"/>
        </w:rPr>
      </w:pPr>
      <w:r>
        <w:rPr>
          <w:noProof/>
          <w:lang w:val="en-US" w:eastAsia="en-US"/>
        </w:rPr>
        <w:drawing>
          <wp:anchor distT="0" distB="0" distL="114300" distR="114300" simplePos="0" relativeHeight="251634688" behindDoc="1" locked="0" layoutInCell="1" allowOverlap="1">
            <wp:simplePos x="0" y="0"/>
            <wp:positionH relativeFrom="page">
              <wp:posOffset>896620</wp:posOffset>
            </wp:positionH>
            <wp:positionV relativeFrom="page">
              <wp:posOffset>914400</wp:posOffset>
            </wp:positionV>
            <wp:extent cx="5768975" cy="88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8975" cy="8890"/>
                    </a:xfrm>
                    <a:prstGeom prst="rect">
                      <a:avLst/>
                    </a:prstGeom>
                    <a:noFill/>
                  </pic:spPr>
                </pic:pic>
              </a:graphicData>
            </a:graphic>
          </wp:anchor>
        </w:drawing>
      </w:r>
      <w:r>
        <w:rPr>
          <w:noProof/>
          <w:lang w:val="en-US" w:eastAsia="en-US"/>
        </w:rPr>
        <w:drawing>
          <wp:anchor distT="0" distB="0" distL="114300" distR="114300" simplePos="0" relativeHeight="251635712" behindDoc="1" locked="0" layoutInCell="1" allowOverlap="1">
            <wp:simplePos x="0" y="0"/>
            <wp:positionH relativeFrom="page">
              <wp:posOffset>896620</wp:posOffset>
            </wp:positionH>
            <wp:positionV relativeFrom="page">
              <wp:posOffset>1205865</wp:posOffset>
            </wp:positionV>
            <wp:extent cx="5768975" cy="8890"/>
            <wp:effectExtent l="0" t="1905"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68975" cy="8890"/>
                    </a:xfrm>
                    <a:prstGeom prst="rect">
                      <a:avLst/>
                    </a:prstGeom>
                    <a:noFill/>
                  </pic:spPr>
                </pic:pic>
              </a:graphicData>
            </a:graphic>
          </wp:anchor>
        </w:drawing>
      </w:r>
      <w:r>
        <w:rPr>
          <w:noProof/>
          <w:lang w:val="en-US" w:eastAsia="en-US"/>
        </w:rPr>
        <w:drawing>
          <wp:anchor distT="0" distB="0" distL="114300" distR="114300" simplePos="0" relativeHeight="251636736" behindDoc="1" locked="0" layoutInCell="1" allowOverlap="1">
            <wp:simplePos x="0" y="0"/>
            <wp:positionH relativeFrom="page">
              <wp:posOffset>839470</wp:posOffset>
            </wp:positionH>
            <wp:positionV relativeFrom="page">
              <wp:posOffset>1527175</wp:posOffset>
            </wp:positionV>
            <wp:extent cx="5882640" cy="3104515"/>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82640" cy="3104515"/>
                    </a:xfrm>
                    <a:prstGeom prst="rect">
                      <a:avLst/>
                    </a:prstGeom>
                    <a:noFill/>
                  </pic:spPr>
                </pic:pic>
              </a:graphicData>
            </a:graphic>
          </wp:anchor>
        </w:drawing>
      </w: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313" w:lineRule="exact"/>
        <w:rPr>
          <w:rFonts w:ascii="Times New Roman" w:eastAsia="Times New Roman" w:hAnsi="Times New Roman"/>
          <w:sz w:val="24"/>
        </w:rPr>
      </w:pPr>
    </w:p>
    <w:p w:rsidR="004F3100" w:rsidRDefault="004F3100">
      <w:pPr>
        <w:spacing w:line="0" w:lineRule="atLeast"/>
        <w:ind w:right="-73"/>
        <w:jc w:val="center"/>
        <w:rPr>
          <w:rFonts w:ascii="Arial" w:eastAsia="Arial" w:hAnsi="Arial"/>
          <w:b/>
          <w:color w:val="385623"/>
          <w:sz w:val="28"/>
        </w:rPr>
      </w:pPr>
      <w:r>
        <w:rPr>
          <w:rFonts w:ascii="Arial" w:eastAsia="Arial" w:hAnsi="Arial"/>
          <w:b/>
          <w:color w:val="385623"/>
          <w:sz w:val="28"/>
        </w:rPr>
        <w:t>Admission Policy of</w:t>
      </w:r>
    </w:p>
    <w:p w:rsidR="004F3100" w:rsidRDefault="004F3100">
      <w:pPr>
        <w:spacing w:line="321" w:lineRule="exact"/>
        <w:rPr>
          <w:rFonts w:ascii="Times New Roman" w:eastAsia="Times New Roman" w:hAnsi="Times New Roman"/>
          <w:sz w:val="24"/>
        </w:rPr>
      </w:pPr>
    </w:p>
    <w:p w:rsidR="004F3100" w:rsidRDefault="004F3100">
      <w:pPr>
        <w:spacing w:line="0" w:lineRule="atLeast"/>
        <w:ind w:right="6"/>
        <w:jc w:val="center"/>
        <w:rPr>
          <w:rFonts w:ascii="Arial" w:eastAsia="Arial" w:hAnsi="Arial"/>
          <w:b/>
          <w:color w:val="385623"/>
          <w:sz w:val="28"/>
        </w:rPr>
      </w:pPr>
      <w:r>
        <w:rPr>
          <w:rFonts w:ascii="Arial" w:eastAsia="Arial" w:hAnsi="Arial"/>
          <w:b/>
          <w:color w:val="385623"/>
          <w:sz w:val="28"/>
        </w:rPr>
        <w:t>St. Patrick’s Junior National School</w:t>
      </w:r>
    </w:p>
    <w:p w:rsidR="004F3100" w:rsidRDefault="004F3100">
      <w:pPr>
        <w:spacing w:line="321" w:lineRule="exact"/>
        <w:rPr>
          <w:rFonts w:ascii="Times New Roman" w:eastAsia="Times New Roman" w:hAnsi="Times New Roman"/>
          <w:sz w:val="24"/>
        </w:rPr>
      </w:pPr>
    </w:p>
    <w:p w:rsidR="004F3100" w:rsidRDefault="004F3100">
      <w:pPr>
        <w:spacing w:line="0" w:lineRule="atLeast"/>
        <w:ind w:left="3740"/>
        <w:rPr>
          <w:rFonts w:ascii="Arial" w:eastAsia="Arial" w:hAnsi="Arial"/>
          <w:b/>
          <w:color w:val="385623"/>
          <w:sz w:val="28"/>
        </w:rPr>
      </w:pPr>
      <w:r>
        <w:rPr>
          <w:rFonts w:ascii="Arial" w:eastAsia="Arial" w:hAnsi="Arial"/>
          <w:b/>
          <w:color w:val="385623"/>
          <w:sz w:val="28"/>
        </w:rPr>
        <w:t>Corduff</w:t>
      </w:r>
    </w:p>
    <w:p w:rsidR="004F3100" w:rsidRDefault="004F3100">
      <w:pPr>
        <w:spacing w:line="324" w:lineRule="exact"/>
        <w:rPr>
          <w:rFonts w:ascii="Times New Roman" w:eastAsia="Times New Roman" w:hAnsi="Times New Roman"/>
          <w:sz w:val="24"/>
        </w:rPr>
      </w:pPr>
    </w:p>
    <w:p w:rsidR="004F3100" w:rsidRDefault="004F3100">
      <w:pPr>
        <w:spacing w:line="0" w:lineRule="atLeast"/>
        <w:ind w:right="6"/>
        <w:jc w:val="center"/>
        <w:rPr>
          <w:rFonts w:ascii="Arial" w:eastAsia="Arial" w:hAnsi="Arial"/>
          <w:b/>
          <w:color w:val="385623"/>
          <w:sz w:val="28"/>
        </w:rPr>
      </w:pPr>
      <w:r>
        <w:rPr>
          <w:rFonts w:ascii="Arial" w:eastAsia="Arial" w:hAnsi="Arial"/>
          <w:b/>
          <w:color w:val="385623"/>
          <w:sz w:val="28"/>
        </w:rPr>
        <w:t>Dublin 15</w:t>
      </w: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349" w:lineRule="exact"/>
        <w:rPr>
          <w:rFonts w:ascii="Times New Roman" w:eastAsia="Times New Roman" w:hAnsi="Times New Roman"/>
          <w:sz w:val="24"/>
        </w:rPr>
      </w:pPr>
    </w:p>
    <w:p w:rsidR="004F3100" w:rsidRDefault="004F3100">
      <w:pPr>
        <w:spacing w:line="0" w:lineRule="atLeast"/>
        <w:ind w:right="-13"/>
        <w:jc w:val="center"/>
        <w:rPr>
          <w:rFonts w:ascii="Arial" w:eastAsia="Arial" w:hAnsi="Arial"/>
          <w:b/>
          <w:color w:val="385623"/>
          <w:sz w:val="24"/>
        </w:rPr>
      </w:pPr>
      <w:r>
        <w:rPr>
          <w:rFonts w:ascii="Arial" w:eastAsia="Arial" w:hAnsi="Arial"/>
          <w:b/>
          <w:color w:val="385623"/>
          <w:sz w:val="24"/>
        </w:rPr>
        <w:t>Roll number: 19545A</w:t>
      </w:r>
    </w:p>
    <w:p w:rsidR="004F3100" w:rsidRDefault="004F3100">
      <w:pPr>
        <w:spacing w:line="276" w:lineRule="exact"/>
        <w:rPr>
          <w:rFonts w:ascii="Times New Roman" w:eastAsia="Times New Roman" w:hAnsi="Times New Roman"/>
          <w:sz w:val="24"/>
        </w:rPr>
      </w:pPr>
    </w:p>
    <w:p w:rsidR="004F3100" w:rsidRDefault="004F3100">
      <w:pPr>
        <w:spacing w:line="0" w:lineRule="atLeast"/>
        <w:ind w:right="6"/>
        <w:jc w:val="center"/>
        <w:rPr>
          <w:rFonts w:ascii="Arial" w:eastAsia="Arial" w:hAnsi="Arial"/>
          <w:b/>
          <w:color w:val="385623"/>
          <w:sz w:val="24"/>
        </w:rPr>
      </w:pPr>
      <w:r>
        <w:rPr>
          <w:rFonts w:ascii="Arial" w:eastAsia="Arial" w:hAnsi="Arial"/>
          <w:b/>
          <w:color w:val="385623"/>
          <w:sz w:val="24"/>
        </w:rPr>
        <w:t>School Patron: Catholic Archbishop of Dublin</w:t>
      </w: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00" w:lineRule="exact"/>
        <w:rPr>
          <w:rFonts w:ascii="Times New Roman" w:eastAsia="Times New Roman" w:hAnsi="Times New Roman"/>
          <w:sz w:val="24"/>
        </w:rPr>
      </w:pPr>
    </w:p>
    <w:p w:rsidR="004F3100" w:rsidRDefault="004F3100">
      <w:pPr>
        <w:spacing w:line="286" w:lineRule="exact"/>
        <w:rPr>
          <w:rFonts w:ascii="Times New Roman" w:eastAsia="Times New Roman" w:hAnsi="Times New Roman"/>
          <w:sz w:val="24"/>
        </w:rPr>
      </w:pPr>
    </w:p>
    <w:p w:rsidR="004F3100" w:rsidRDefault="004F3100">
      <w:pPr>
        <w:tabs>
          <w:tab w:val="left" w:pos="340"/>
        </w:tabs>
        <w:spacing w:line="0" w:lineRule="atLeast"/>
        <w:rPr>
          <w:rFonts w:ascii="Times New Roman" w:eastAsia="Times New Roman" w:hAnsi="Times New Roman"/>
          <w:b/>
          <w:color w:val="385623"/>
          <w:sz w:val="23"/>
        </w:rPr>
      </w:pPr>
      <w:r>
        <w:rPr>
          <w:rFonts w:ascii="Times New Roman" w:eastAsia="Times New Roman" w:hAnsi="Times New Roman"/>
          <w:b/>
          <w:color w:val="385623"/>
          <w:sz w:val="24"/>
        </w:rPr>
        <w:t>1.</w:t>
      </w:r>
      <w:r>
        <w:rPr>
          <w:rFonts w:ascii="Times New Roman" w:eastAsia="Times New Roman" w:hAnsi="Times New Roman"/>
        </w:rPr>
        <w:tab/>
      </w:r>
      <w:r>
        <w:rPr>
          <w:rFonts w:ascii="Times New Roman" w:eastAsia="Times New Roman" w:hAnsi="Times New Roman"/>
          <w:b/>
          <w:color w:val="385623"/>
          <w:sz w:val="23"/>
        </w:rPr>
        <w:t>Introduction</w:t>
      </w:r>
    </w:p>
    <w:p w:rsidR="004F3100" w:rsidRDefault="004F3100">
      <w:pPr>
        <w:spacing w:line="305" w:lineRule="exact"/>
        <w:rPr>
          <w:rFonts w:ascii="Times New Roman" w:eastAsia="Times New Roman" w:hAnsi="Times New Roman"/>
          <w:sz w:val="24"/>
        </w:rPr>
      </w:pPr>
    </w:p>
    <w:p w:rsidR="004F3100" w:rsidRDefault="004F3100">
      <w:pPr>
        <w:spacing w:line="237" w:lineRule="auto"/>
        <w:ind w:right="266"/>
        <w:rPr>
          <w:rFonts w:ascii="Times New Roman" w:eastAsia="Times New Roman" w:hAnsi="Times New Roman"/>
          <w:sz w:val="24"/>
        </w:rPr>
      </w:pPr>
      <w:r>
        <w:rPr>
          <w:rFonts w:ascii="Times New Roman" w:eastAsia="Times New Roman" w:hAnsi="Times New Roman"/>
          <w:sz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F3100" w:rsidRDefault="004F3100">
      <w:pPr>
        <w:spacing w:line="251" w:lineRule="exact"/>
        <w:rPr>
          <w:rFonts w:ascii="Times New Roman" w:eastAsia="Times New Roman" w:hAnsi="Times New Roman"/>
          <w:sz w:val="24"/>
        </w:rPr>
      </w:pPr>
    </w:p>
    <w:p w:rsidR="004F3100" w:rsidRDefault="004F3100">
      <w:pPr>
        <w:spacing w:line="215" w:lineRule="auto"/>
        <w:ind w:right="66"/>
        <w:rPr>
          <w:rFonts w:ascii="Times New Roman" w:eastAsia="Times New Roman" w:hAnsi="Times New Roman"/>
          <w:sz w:val="24"/>
        </w:rPr>
      </w:pPr>
      <w:r>
        <w:rPr>
          <w:rFonts w:ascii="Times New Roman" w:eastAsia="Times New Roman" w:hAnsi="Times New Roman"/>
          <w:sz w:val="24"/>
        </w:rPr>
        <w:t>The policy was approved by the school patron June 25</w:t>
      </w:r>
      <w:r>
        <w:rPr>
          <w:rFonts w:ascii="Times New Roman" w:eastAsia="Times New Roman" w:hAnsi="Times New Roman"/>
          <w:sz w:val="32"/>
          <w:vertAlign w:val="superscript"/>
        </w:rPr>
        <w:t>th</w:t>
      </w:r>
      <w:r>
        <w:rPr>
          <w:rFonts w:ascii="Times New Roman" w:eastAsia="Times New Roman" w:hAnsi="Times New Roman"/>
          <w:sz w:val="24"/>
        </w:rPr>
        <w:t xml:space="preserve"> 2020. It is published on the school’s website and will be made available in hardcopy, on request, to any person who requests it.</w:t>
      </w:r>
    </w:p>
    <w:p w:rsidR="004F3100" w:rsidRDefault="004F3100">
      <w:pPr>
        <w:spacing w:line="293" w:lineRule="exact"/>
        <w:rPr>
          <w:rFonts w:ascii="Times New Roman" w:eastAsia="Times New Roman" w:hAnsi="Times New Roman"/>
          <w:sz w:val="24"/>
        </w:rPr>
      </w:pPr>
    </w:p>
    <w:p w:rsidR="004F3100" w:rsidRDefault="004F3100">
      <w:pPr>
        <w:spacing w:line="268" w:lineRule="auto"/>
        <w:ind w:right="66"/>
        <w:rPr>
          <w:rFonts w:ascii="Times New Roman" w:eastAsia="Times New Roman" w:hAnsi="Times New Roman"/>
          <w:sz w:val="23"/>
        </w:rPr>
      </w:pPr>
      <w:r>
        <w:rPr>
          <w:rFonts w:ascii="Times New Roman" w:eastAsia="Times New Roman" w:hAnsi="Times New Roman"/>
          <w:sz w:val="23"/>
        </w:rPr>
        <w:t>The relevant dates and timelines for St. Patrick’s JNS admission process are set out in the school’s annual admission notice which is published annually on the school’s website at least one week before the commencement of the admission process for the school year concerned.</w:t>
      </w:r>
    </w:p>
    <w:p w:rsidR="004F3100" w:rsidRDefault="004F3100">
      <w:pPr>
        <w:spacing w:line="168" w:lineRule="exact"/>
        <w:rPr>
          <w:rFonts w:ascii="Times New Roman" w:eastAsia="Times New Roman" w:hAnsi="Times New Roman"/>
          <w:sz w:val="24"/>
        </w:rPr>
      </w:pPr>
    </w:p>
    <w:p w:rsidR="004F3100" w:rsidRDefault="004F3100">
      <w:pPr>
        <w:spacing w:line="246" w:lineRule="auto"/>
        <w:ind w:right="146"/>
        <w:rPr>
          <w:rFonts w:ascii="Times New Roman" w:eastAsia="Times New Roman" w:hAnsi="Times New Roman"/>
          <w:sz w:val="24"/>
        </w:rPr>
      </w:pPr>
      <w:r>
        <w:rPr>
          <w:rFonts w:ascii="Times New Roman" w:eastAsia="Times New Roman" w:hAnsi="Times New Roman"/>
          <w:sz w:val="24"/>
        </w:rPr>
        <w:t>This policy must be read in conjunction with the annual admission notice for the school year concerned.</w:t>
      </w:r>
    </w:p>
    <w:p w:rsidR="004F3100" w:rsidRDefault="004F3100">
      <w:pPr>
        <w:spacing w:line="188" w:lineRule="exact"/>
        <w:rPr>
          <w:rFonts w:ascii="Times New Roman" w:eastAsia="Times New Roman" w:hAnsi="Times New Roman"/>
          <w:sz w:val="24"/>
        </w:rPr>
      </w:pPr>
    </w:p>
    <w:p w:rsidR="004F3100" w:rsidRDefault="004F3100">
      <w:pPr>
        <w:spacing w:line="234" w:lineRule="auto"/>
        <w:ind w:right="406"/>
        <w:rPr>
          <w:rFonts w:ascii="Times New Roman" w:eastAsia="Times New Roman" w:hAnsi="Times New Roman"/>
          <w:sz w:val="24"/>
        </w:rPr>
      </w:pPr>
      <w:r>
        <w:rPr>
          <w:rFonts w:ascii="Times New Roman" w:eastAsia="Times New Roman" w:hAnsi="Times New Roman"/>
          <w:sz w:val="24"/>
        </w:rPr>
        <w:t>The application form for admission is published on the school’s website and will be made available in hardcopy on request to any person who requests it.</w:t>
      </w:r>
    </w:p>
    <w:p w:rsidR="004F3100" w:rsidRDefault="004F3100">
      <w:pPr>
        <w:spacing w:line="234" w:lineRule="auto"/>
        <w:ind w:right="406"/>
        <w:rPr>
          <w:rFonts w:ascii="Times New Roman" w:eastAsia="Times New Roman" w:hAnsi="Times New Roman"/>
          <w:sz w:val="24"/>
        </w:rPr>
        <w:sectPr w:rsidR="004F3100">
          <w:pgSz w:w="11900" w:h="16838"/>
          <w:pgMar w:top="1440" w:right="1440" w:bottom="1440" w:left="1440" w:header="0" w:footer="0" w:gutter="0"/>
          <w:cols w:space="0" w:equalWidth="0">
            <w:col w:w="9026"/>
          </w:cols>
          <w:docGrid w:linePitch="360"/>
        </w:sectPr>
      </w:pPr>
    </w:p>
    <w:p w:rsidR="004F3100" w:rsidRDefault="004F3100">
      <w:pPr>
        <w:tabs>
          <w:tab w:val="left" w:pos="340"/>
        </w:tabs>
        <w:spacing w:line="0" w:lineRule="atLeast"/>
        <w:rPr>
          <w:rFonts w:ascii="Times New Roman" w:eastAsia="Times New Roman" w:hAnsi="Times New Roman"/>
          <w:b/>
          <w:color w:val="385623"/>
          <w:sz w:val="24"/>
        </w:rPr>
      </w:pPr>
      <w:bookmarkStart w:id="0" w:name="page2"/>
      <w:bookmarkEnd w:id="0"/>
      <w:r>
        <w:rPr>
          <w:rFonts w:ascii="Times New Roman" w:eastAsia="Times New Roman" w:hAnsi="Times New Roman"/>
          <w:b/>
          <w:color w:val="385623"/>
          <w:sz w:val="24"/>
        </w:rPr>
        <w:lastRenderedPageBreak/>
        <w:t>2.</w:t>
      </w:r>
      <w:r>
        <w:rPr>
          <w:rFonts w:ascii="Times New Roman" w:eastAsia="Times New Roman" w:hAnsi="Times New Roman"/>
          <w:b/>
          <w:color w:val="385623"/>
          <w:sz w:val="24"/>
        </w:rPr>
        <w:tab/>
        <w:t>Characteristic spirit and general objectives of the school</w:t>
      </w:r>
    </w:p>
    <w:p w:rsidR="004F3100" w:rsidRDefault="006F31FC">
      <w:pPr>
        <w:spacing w:line="20" w:lineRule="exact"/>
        <w:rPr>
          <w:rFonts w:ascii="Times New Roman" w:eastAsia="Times New Roman" w:hAnsi="Times New Roman"/>
        </w:rPr>
      </w:pPr>
      <w:r>
        <w:rPr>
          <w:rFonts w:ascii="Times New Roman" w:eastAsia="Times New Roman" w:hAnsi="Times New Roman"/>
          <w:b/>
          <w:noProof/>
          <w:color w:val="385623"/>
          <w:sz w:val="24"/>
          <w:lang w:val="en-US" w:eastAsia="en-US"/>
        </w:rPr>
        <w:drawing>
          <wp:anchor distT="0" distB="0" distL="114300" distR="114300" simplePos="0" relativeHeight="251637760" behindDoc="1" locked="0" layoutInCell="1" allowOverlap="1">
            <wp:simplePos x="0" y="0"/>
            <wp:positionH relativeFrom="column">
              <wp:posOffset>-74295</wp:posOffset>
            </wp:positionH>
            <wp:positionV relativeFrom="paragraph">
              <wp:posOffset>308610</wp:posOffset>
            </wp:positionV>
            <wp:extent cx="5882640" cy="126365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882640" cy="126365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49" w:lineRule="exact"/>
        <w:rPr>
          <w:rFonts w:ascii="Times New Roman" w:eastAsia="Times New Roman" w:hAnsi="Times New Roman"/>
        </w:rPr>
      </w:pPr>
    </w:p>
    <w:p w:rsidR="004F3100" w:rsidRDefault="004F3100">
      <w:pPr>
        <w:spacing w:line="234" w:lineRule="auto"/>
        <w:ind w:right="20"/>
        <w:rPr>
          <w:rFonts w:ascii="Times New Roman" w:eastAsia="Times New Roman" w:hAnsi="Times New Roman"/>
          <w:sz w:val="24"/>
        </w:rPr>
      </w:pPr>
      <w:r>
        <w:rPr>
          <w:rFonts w:ascii="Times New Roman" w:eastAsia="Times New Roman" w:hAnsi="Times New Roman"/>
          <w:sz w:val="24"/>
        </w:rPr>
        <w:t>St. Patrick’s JNS is a Catholic co-educational primary school with a Catholic ethos under the patronage of his Grace the Archbishop of Dublin</w:t>
      </w:r>
    </w:p>
    <w:p w:rsidR="004F3100" w:rsidRDefault="004F3100">
      <w:pPr>
        <w:spacing w:line="290" w:lineRule="exact"/>
        <w:rPr>
          <w:rFonts w:ascii="Times New Roman" w:eastAsia="Times New Roman" w:hAnsi="Times New Roman"/>
        </w:rPr>
      </w:pPr>
    </w:p>
    <w:p w:rsidR="004F3100" w:rsidRDefault="004F3100">
      <w:pPr>
        <w:spacing w:line="235" w:lineRule="auto"/>
        <w:ind w:right="20"/>
        <w:rPr>
          <w:rFonts w:ascii="Times New Roman" w:eastAsia="Times New Roman" w:hAnsi="Times New Roman"/>
          <w:sz w:val="24"/>
        </w:rPr>
      </w:pPr>
      <w:r>
        <w:rPr>
          <w:rFonts w:ascii="Times New Roman" w:eastAsia="Times New Roman" w:hAnsi="Times New Roman"/>
          <w:sz w:val="24"/>
          <w:shd w:val="clear" w:color="auto" w:fill="E7E6E6"/>
        </w:rPr>
        <w:t>“Catholic Ethos” in the context of a Catholic primary school means the ethos and</w:t>
      </w:r>
      <w:r>
        <w:rPr>
          <w:rFonts w:ascii="Times New Roman" w:eastAsia="Times New Roman" w:hAnsi="Times New Roman"/>
          <w:sz w:val="24"/>
        </w:rPr>
        <w:t xml:space="preserve"> characteristic spirit of the Roman Catholic Church, which aims to promote:</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38784" behindDoc="1" locked="0" layoutInCell="1" allowOverlap="1">
            <wp:simplePos x="0" y="0"/>
            <wp:positionH relativeFrom="column">
              <wp:posOffset>-86360</wp:posOffset>
            </wp:positionH>
            <wp:positionV relativeFrom="paragraph">
              <wp:posOffset>126365</wp:posOffset>
            </wp:positionV>
            <wp:extent cx="5894705" cy="28702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94705" cy="2870200"/>
                    </a:xfrm>
                    <a:prstGeom prst="rect">
                      <a:avLst/>
                    </a:prstGeom>
                    <a:noFill/>
                  </pic:spPr>
                </pic:pic>
              </a:graphicData>
            </a:graphic>
          </wp:anchor>
        </w:drawing>
      </w:r>
    </w:p>
    <w:p w:rsidR="004F3100" w:rsidRDefault="004F3100">
      <w:pPr>
        <w:spacing w:line="212" w:lineRule="exact"/>
        <w:rPr>
          <w:rFonts w:ascii="Times New Roman" w:eastAsia="Times New Roman" w:hAnsi="Times New Roman"/>
        </w:rPr>
      </w:pPr>
    </w:p>
    <w:p w:rsidR="004F3100" w:rsidRDefault="004F3100">
      <w:pPr>
        <w:numPr>
          <w:ilvl w:val="0"/>
          <w:numId w:val="1"/>
        </w:numPr>
        <w:tabs>
          <w:tab w:val="left" w:pos="720"/>
        </w:tabs>
        <w:spacing w:line="234" w:lineRule="auto"/>
        <w:ind w:left="720" w:right="20" w:hanging="360"/>
        <w:rPr>
          <w:rFonts w:ascii="Times New Roman" w:eastAsia="Times New Roman" w:hAnsi="Times New Roman"/>
          <w:sz w:val="24"/>
        </w:rPr>
      </w:pPr>
      <w:r>
        <w:rPr>
          <w:rFonts w:ascii="Times New Roman" w:eastAsia="Times New Roman" w:hAnsi="Times New Roman"/>
          <w:sz w:val="24"/>
        </w:rPr>
        <w:t>the full and harmonious development of all aspects of the person of the pupil, including the intellectual, physical, cultural, moral and spiritual aspects; and</w:t>
      </w:r>
    </w:p>
    <w:p w:rsidR="004F3100" w:rsidRDefault="004F3100">
      <w:pPr>
        <w:spacing w:line="1" w:lineRule="exact"/>
        <w:rPr>
          <w:rFonts w:ascii="Times New Roman" w:eastAsia="Times New Roman" w:hAnsi="Times New Roman"/>
          <w:sz w:val="24"/>
        </w:rPr>
      </w:pPr>
    </w:p>
    <w:p w:rsidR="004F3100" w:rsidRDefault="004F3100">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a living relationship with God and with other people; and</w:t>
      </w:r>
    </w:p>
    <w:p w:rsidR="004F3100" w:rsidRDefault="004F3100">
      <w:pPr>
        <w:spacing w:line="12" w:lineRule="exact"/>
        <w:rPr>
          <w:rFonts w:ascii="Times New Roman" w:eastAsia="Times New Roman" w:hAnsi="Times New Roman"/>
          <w:sz w:val="24"/>
        </w:rPr>
      </w:pPr>
    </w:p>
    <w:p w:rsidR="004F3100" w:rsidRDefault="004F3100">
      <w:pPr>
        <w:numPr>
          <w:ilvl w:val="0"/>
          <w:numId w:val="1"/>
        </w:numPr>
        <w:tabs>
          <w:tab w:val="left" w:pos="720"/>
        </w:tabs>
        <w:spacing w:line="234" w:lineRule="auto"/>
        <w:ind w:left="720" w:right="20" w:hanging="360"/>
        <w:rPr>
          <w:rFonts w:ascii="Times New Roman" w:eastAsia="Times New Roman" w:hAnsi="Times New Roman"/>
          <w:sz w:val="24"/>
        </w:rPr>
      </w:pPr>
      <w:r>
        <w:rPr>
          <w:rFonts w:ascii="Times New Roman" w:eastAsia="Times New Roman" w:hAnsi="Times New Roman"/>
          <w:sz w:val="24"/>
        </w:rPr>
        <w:t>a philosophy of life inspired by belief in God and in the life, death and resurrection of Jesus; and</w:t>
      </w:r>
    </w:p>
    <w:p w:rsidR="004F3100" w:rsidRDefault="004F3100">
      <w:pPr>
        <w:spacing w:line="2" w:lineRule="exact"/>
        <w:rPr>
          <w:rFonts w:ascii="Times New Roman" w:eastAsia="Times New Roman" w:hAnsi="Times New Roman"/>
          <w:sz w:val="24"/>
        </w:rPr>
      </w:pPr>
    </w:p>
    <w:p w:rsidR="004F3100" w:rsidRDefault="004F3100">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formation of the pupils in the Catholic faith,</w:t>
      </w:r>
    </w:p>
    <w:p w:rsidR="004F3100" w:rsidRDefault="004F3100">
      <w:pPr>
        <w:spacing w:line="173" w:lineRule="exact"/>
        <w:rPr>
          <w:rFonts w:ascii="Times New Roman" w:eastAsia="Times New Roman" w:hAnsi="Times New Roman"/>
        </w:rPr>
      </w:pPr>
    </w:p>
    <w:p w:rsidR="004F3100" w:rsidRDefault="004F3100">
      <w:pPr>
        <w:spacing w:line="237" w:lineRule="auto"/>
        <w:ind w:left="360" w:right="20"/>
        <w:jc w:val="both"/>
        <w:rPr>
          <w:rFonts w:ascii="Times New Roman" w:eastAsia="Times New Roman" w:hAnsi="Times New Roman"/>
          <w:sz w:val="24"/>
        </w:rPr>
      </w:pPr>
      <w:r>
        <w:rPr>
          <w:rFonts w:ascii="Times New Roman" w:eastAsia="Times New Roman" w:hAnsi="Times New Roman"/>
          <w:sz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F3100" w:rsidRDefault="004F3100">
      <w:pPr>
        <w:spacing w:line="172" w:lineRule="exact"/>
        <w:rPr>
          <w:rFonts w:ascii="Times New Roman" w:eastAsia="Times New Roman" w:hAnsi="Times New Roman"/>
        </w:rPr>
      </w:pPr>
    </w:p>
    <w:p w:rsidR="004F3100" w:rsidRDefault="004F3100">
      <w:pPr>
        <w:spacing w:line="238" w:lineRule="auto"/>
        <w:ind w:left="360" w:right="20"/>
        <w:jc w:val="both"/>
        <w:rPr>
          <w:rFonts w:ascii="Times New Roman" w:eastAsia="Times New Roman" w:hAnsi="Times New Roman"/>
          <w:sz w:val="24"/>
        </w:rPr>
      </w:pPr>
      <w:r>
        <w:rPr>
          <w:rFonts w:ascii="Times New Roman" w:eastAsia="Times New Roman" w:hAnsi="Times New Roman"/>
          <w:sz w:val="24"/>
        </w:rPr>
        <w:t>In accordance with S.15 (2) (b) of the Education Act, 1998 the Board of Management of St. Patrick’s JNS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4F3100" w:rsidRDefault="004F3100">
      <w:pPr>
        <w:spacing w:line="319" w:lineRule="exact"/>
        <w:rPr>
          <w:rFonts w:ascii="Times New Roman" w:eastAsia="Times New Roman" w:hAnsi="Times New Roman"/>
        </w:rPr>
      </w:pPr>
    </w:p>
    <w:p w:rsidR="004F3100" w:rsidRDefault="004F3100">
      <w:pPr>
        <w:spacing w:line="0" w:lineRule="atLeast"/>
        <w:ind w:left="60"/>
        <w:rPr>
          <w:rFonts w:ascii="Times New Roman" w:eastAsia="Times New Roman" w:hAnsi="Times New Roman"/>
          <w:sz w:val="24"/>
        </w:rPr>
      </w:pPr>
      <w:r>
        <w:rPr>
          <w:rFonts w:ascii="Times New Roman" w:eastAsia="Times New Roman" w:hAnsi="Times New Roman"/>
          <w:sz w:val="24"/>
        </w:rPr>
        <w:t>Aims of St. Patrick’s JNS</w:t>
      </w:r>
    </w:p>
    <w:p w:rsidR="004F3100" w:rsidRDefault="004F3100">
      <w:pPr>
        <w:spacing w:line="130"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The following are the agreed aims of the school:</w:t>
      </w:r>
    </w:p>
    <w:p w:rsidR="004F3100" w:rsidRDefault="004F3100">
      <w:pPr>
        <w:spacing w:line="293" w:lineRule="exact"/>
        <w:rPr>
          <w:rFonts w:ascii="Times New Roman" w:eastAsia="Times New Roman" w:hAnsi="Times New Roman"/>
        </w:rPr>
      </w:pPr>
    </w:p>
    <w:p w:rsidR="004F3100" w:rsidRDefault="004F3100">
      <w:pPr>
        <w:numPr>
          <w:ilvl w:val="1"/>
          <w:numId w:val="2"/>
        </w:numPr>
        <w:tabs>
          <w:tab w:val="left" w:pos="794"/>
        </w:tabs>
        <w:spacing w:line="233" w:lineRule="auto"/>
        <w:ind w:left="720" w:right="40" w:hanging="360"/>
        <w:rPr>
          <w:rFonts w:ascii="Symbol" w:eastAsia="Symbol" w:hAnsi="Symbol"/>
          <w:color w:val="A3A3A3"/>
        </w:rPr>
      </w:pPr>
      <w:r>
        <w:rPr>
          <w:rFonts w:ascii="Times New Roman" w:eastAsia="Times New Roman" w:hAnsi="Times New Roman"/>
          <w:sz w:val="24"/>
        </w:rPr>
        <w:t>To promote the fullest possible development of each child as an individual and as a member of society.</w:t>
      </w:r>
    </w:p>
    <w:p w:rsidR="004F3100" w:rsidRDefault="004F3100">
      <w:pPr>
        <w:spacing w:line="13" w:lineRule="exact"/>
        <w:rPr>
          <w:rFonts w:ascii="Symbol" w:eastAsia="Symbol" w:hAnsi="Symbol"/>
          <w:color w:val="A3A3A3"/>
        </w:rPr>
      </w:pPr>
    </w:p>
    <w:p w:rsidR="004F3100" w:rsidRDefault="004F3100">
      <w:pPr>
        <w:numPr>
          <w:ilvl w:val="1"/>
          <w:numId w:val="2"/>
        </w:numPr>
        <w:tabs>
          <w:tab w:val="left" w:pos="794"/>
        </w:tabs>
        <w:spacing w:line="234" w:lineRule="auto"/>
        <w:ind w:left="720" w:right="40" w:hanging="360"/>
        <w:rPr>
          <w:rFonts w:ascii="Symbol" w:eastAsia="Symbol" w:hAnsi="Symbol"/>
          <w:color w:val="A3A3A3"/>
        </w:rPr>
      </w:pPr>
      <w:r>
        <w:rPr>
          <w:rFonts w:ascii="Times New Roman" w:eastAsia="Times New Roman" w:hAnsi="Times New Roman"/>
          <w:sz w:val="24"/>
        </w:rPr>
        <w:t>To promote attitudes and habits related to spiritual fulfilment and to ensure a sound social, moral and religious development.</w:t>
      </w:r>
    </w:p>
    <w:p w:rsidR="004F3100" w:rsidRDefault="004F3100">
      <w:pPr>
        <w:spacing w:line="13" w:lineRule="exact"/>
        <w:rPr>
          <w:rFonts w:ascii="Symbol" w:eastAsia="Symbol" w:hAnsi="Symbol"/>
          <w:color w:val="A3A3A3"/>
        </w:rPr>
      </w:pPr>
    </w:p>
    <w:p w:rsidR="004F3100" w:rsidRDefault="004F3100">
      <w:pPr>
        <w:numPr>
          <w:ilvl w:val="1"/>
          <w:numId w:val="2"/>
        </w:numPr>
        <w:tabs>
          <w:tab w:val="left" w:pos="794"/>
        </w:tabs>
        <w:spacing w:line="234" w:lineRule="auto"/>
        <w:ind w:left="720" w:right="40" w:hanging="360"/>
        <w:rPr>
          <w:rFonts w:ascii="Symbol" w:eastAsia="Symbol" w:hAnsi="Symbol"/>
          <w:color w:val="A3A3A3"/>
        </w:rPr>
      </w:pPr>
      <w:r>
        <w:rPr>
          <w:rFonts w:ascii="Times New Roman" w:eastAsia="Times New Roman" w:hAnsi="Times New Roman"/>
          <w:sz w:val="24"/>
        </w:rPr>
        <w:t>To encourage the child to be self -confident, independent, tolerant, kind and co- operative .</w:t>
      </w:r>
    </w:p>
    <w:p w:rsidR="004F3100" w:rsidRDefault="004F3100">
      <w:pPr>
        <w:spacing w:line="13" w:lineRule="exact"/>
        <w:rPr>
          <w:rFonts w:ascii="Symbol" w:eastAsia="Symbol" w:hAnsi="Symbol"/>
          <w:color w:val="A3A3A3"/>
        </w:rPr>
      </w:pPr>
    </w:p>
    <w:p w:rsidR="004F3100" w:rsidRDefault="004F3100">
      <w:pPr>
        <w:numPr>
          <w:ilvl w:val="1"/>
          <w:numId w:val="2"/>
        </w:numPr>
        <w:tabs>
          <w:tab w:val="left" w:pos="720"/>
        </w:tabs>
        <w:spacing w:line="236" w:lineRule="auto"/>
        <w:ind w:left="720" w:right="40" w:hanging="360"/>
        <w:jc w:val="both"/>
        <w:rPr>
          <w:rFonts w:ascii="Symbol" w:eastAsia="Symbol" w:hAnsi="Symbol"/>
          <w:color w:val="A3A3A3"/>
        </w:rPr>
      </w:pPr>
      <w:r>
        <w:rPr>
          <w:rFonts w:ascii="Times New Roman" w:eastAsia="Times New Roman" w:hAnsi="Times New Roman"/>
          <w:sz w:val="24"/>
        </w:rPr>
        <w:t>To endeavour to ensure that, at a minimum, each child will achieve a competence, appropriate to his/ her ability, in literacy and basic mathematical concepts and operations.</w:t>
      </w:r>
    </w:p>
    <w:p w:rsidR="004F3100" w:rsidRDefault="004F3100">
      <w:pPr>
        <w:spacing w:line="13" w:lineRule="exact"/>
        <w:rPr>
          <w:rFonts w:ascii="Symbol" w:eastAsia="Symbol" w:hAnsi="Symbol"/>
          <w:color w:val="A3A3A3"/>
        </w:rPr>
      </w:pPr>
    </w:p>
    <w:p w:rsidR="004F3100" w:rsidRDefault="004F3100">
      <w:pPr>
        <w:numPr>
          <w:ilvl w:val="1"/>
          <w:numId w:val="2"/>
        </w:numPr>
        <w:tabs>
          <w:tab w:val="left" w:pos="794"/>
        </w:tabs>
        <w:spacing w:line="237" w:lineRule="auto"/>
        <w:ind w:left="720" w:right="40" w:hanging="360"/>
        <w:jc w:val="both"/>
        <w:rPr>
          <w:rFonts w:ascii="Symbol" w:eastAsia="Symbol" w:hAnsi="Symbol"/>
          <w:color w:val="A3A3A3"/>
        </w:rPr>
      </w:pPr>
      <w:r>
        <w:rPr>
          <w:rFonts w:ascii="Times New Roman" w:eastAsia="Times New Roman" w:hAnsi="Times New Roman"/>
          <w:sz w:val="24"/>
        </w:rPr>
        <w:t>To ensure that all activities, policies and programmes are developed and delivered with</w:t>
      </w:r>
      <w:r w:rsidR="00866445">
        <w:rPr>
          <w:rFonts w:ascii="Times New Roman" w:eastAsia="Times New Roman" w:hAnsi="Times New Roman"/>
          <w:sz w:val="24"/>
        </w:rPr>
        <w:t xml:space="preserve"> respect and that a positive ce</w:t>
      </w:r>
      <w:r>
        <w:rPr>
          <w:rFonts w:ascii="Times New Roman" w:eastAsia="Times New Roman" w:hAnsi="Times New Roman"/>
          <w:sz w:val="24"/>
        </w:rPr>
        <w:t>lebration of difference is cultivated, always being mindful of the moral, conscientious, religious, linguistic and cultural principles of all within the school community</w:t>
      </w:r>
    </w:p>
    <w:p w:rsidR="004F3100" w:rsidRDefault="004F3100">
      <w:pPr>
        <w:spacing w:line="200" w:lineRule="exact"/>
        <w:rPr>
          <w:rFonts w:ascii="Symbol" w:eastAsia="Symbol" w:hAnsi="Symbol"/>
          <w:color w:val="A3A3A3"/>
        </w:rPr>
      </w:pPr>
    </w:p>
    <w:p w:rsidR="004F3100" w:rsidRDefault="004F3100">
      <w:pPr>
        <w:spacing w:line="200" w:lineRule="exact"/>
        <w:rPr>
          <w:rFonts w:ascii="Symbol" w:eastAsia="Symbol" w:hAnsi="Symbol"/>
          <w:color w:val="A3A3A3"/>
        </w:rPr>
      </w:pPr>
    </w:p>
    <w:p w:rsidR="004F3100" w:rsidRDefault="004F3100">
      <w:pPr>
        <w:spacing w:line="204" w:lineRule="exact"/>
        <w:rPr>
          <w:rFonts w:ascii="Symbol" w:eastAsia="Symbol" w:hAnsi="Symbol"/>
          <w:color w:val="A3A3A3"/>
        </w:rPr>
      </w:pPr>
    </w:p>
    <w:p w:rsidR="004F3100" w:rsidRDefault="004F3100">
      <w:pPr>
        <w:numPr>
          <w:ilvl w:val="0"/>
          <w:numId w:val="2"/>
        </w:numPr>
        <w:tabs>
          <w:tab w:val="left" w:pos="360"/>
        </w:tabs>
        <w:spacing w:line="0" w:lineRule="atLeast"/>
        <w:ind w:left="360" w:hanging="360"/>
        <w:rPr>
          <w:rFonts w:ascii="Times New Roman" w:eastAsia="Times New Roman" w:hAnsi="Times New Roman"/>
          <w:b/>
          <w:color w:val="385623"/>
          <w:sz w:val="24"/>
        </w:rPr>
      </w:pPr>
      <w:r>
        <w:rPr>
          <w:rFonts w:ascii="Times New Roman" w:eastAsia="Times New Roman" w:hAnsi="Times New Roman"/>
          <w:b/>
          <w:color w:val="385623"/>
          <w:sz w:val="24"/>
        </w:rPr>
        <w:t>Admission Statement</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12" w:lineRule="exact"/>
        <w:rPr>
          <w:rFonts w:ascii="Times New Roman" w:eastAsia="Times New Roman" w:hAnsi="Times New Roman"/>
        </w:rPr>
      </w:pPr>
    </w:p>
    <w:p w:rsidR="004F3100" w:rsidRDefault="004F3100">
      <w:pPr>
        <w:spacing w:line="0" w:lineRule="atLeast"/>
        <w:jc w:val="right"/>
        <w:rPr>
          <w:sz w:val="22"/>
        </w:rPr>
      </w:pPr>
      <w:r>
        <w:rPr>
          <w:sz w:val="22"/>
        </w:rPr>
        <w:t>1</w:t>
      </w:r>
    </w:p>
    <w:p w:rsidR="004F3100" w:rsidRDefault="004F3100">
      <w:pPr>
        <w:spacing w:line="0" w:lineRule="atLeast"/>
        <w:jc w:val="right"/>
        <w:rPr>
          <w:sz w:val="22"/>
        </w:rPr>
        <w:sectPr w:rsidR="004F3100">
          <w:pgSz w:w="11900" w:h="16838"/>
          <w:pgMar w:top="1434" w:right="1426" w:bottom="419" w:left="1440" w:header="0" w:footer="0" w:gutter="0"/>
          <w:cols w:space="0" w:equalWidth="0">
            <w:col w:w="9040"/>
          </w:cols>
          <w:docGrid w:linePitch="360"/>
        </w:sectPr>
      </w:pPr>
    </w:p>
    <w:p w:rsidR="004F3100" w:rsidRDefault="004F3100">
      <w:pPr>
        <w:spacing w:line="2" w:lineRule="exact"/>
        <w:rPr>
          <w:rFonts w:ascii="Times New Roman" w:eastAsia="Times New Roman" w:hAnsi="Times New Roman"/>
        </w:rPr>
      </w:pPr>
      <w:bookmarkStart w:id="1" w:name="page3"/>
      <w:bookmarkEnd w:id="1"/>
    </w:p>
    <w:p w:rsidR="004F3100" w:rsidRDefault="004F3100">
      <w:pPr>
        <w:spacing w:line="234" w:lineRule="auto"/>
        <w:ind w:right="360"/>
        <w:rPr>
          <w:rFonts w:ascii="Times New Roman" w:eastAsia="Times New Roman" w:hAnsi="Times New Roman"/>
          <w:sz w:val="24"/>
        </w:rPr>
      </w:pPr>
      <w:r>
        <w:rPr>
          <w:rFonts w:ascii="Times New Roman" w:eastAsia="Times New Roman" w:hAnsi="Times New Roman"/>
          <w:sz w:val="24"/>
        </w:rPr>
        <w:t>St. Patrick’s JNS will not discriminate in its admission of a student to the school on any of the following:</w:t>
      </w:r>
    </w:p>
    <w:p w:rsidR="004F3100" w:rsidRDefault="004F3100">
      <w:pPr>
        <w:spacing w:line="278" w:lineRule="exact"/>
        <w:rPr>
          <w:rFonts w:ascii="Times New Roman" w:eastAsia="Times New Roman" w:hAnsi="Times New Roman"/>
        </w:rPr>
      </w:pPr>
    </w:p>
    <w:p w:rsidR="004F3100" w:rsidRDefault="004F3100">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gender ground of the student or the applicant in respect of the student concerned,</w:t>
      </w:r>
    </w:p>
    <w:p w:rsidR="004F3100" w:rsidRDefault="004F3100">
      <w:pPr>
        <w:spacing w:line="12"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920" w:hanging="360"/>
        <w:rPr>
          <w:rFonts w:ascii="Times New Roman" w:eastAsia="Times New Roman" w:hAnsi="Times New Roman"/>
          <w:sz w:val="24"/>
        </w:rPr>
      </w:pPr>
      <w:r>
        <w:rPr>
          <w:rFonts w:ascii="Times New Roman" w:eastAsia="Times New Roman" w:hAnsi="Times New Roman"/>
          <w:sz w:val="24"/>
        </w:rPr>
        <w:t>the civil status ground of the student or the applicant in respect of the student concerned,</w:t>
      </w:r>
    </w:p>
    <w:p w:rsidR="004F3100" w:rsidRDefault="004F3100">
      <w:pPr>
        <w:spacing w:line="13"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720" w:hanging="360"/>
        <w:rPr>
          <w:rFonts w:ascii="Times New Roman" w:eastAsia="Times New Roman" w:hAnsi="Times New Roman"/>
          <w:sz w:val="24"/>
        </w:rPr>
      </w:pPr>
      <w:r>
        <w:rPr>
          <w:rFonts w:ascii="Times New Roman" w:eastAsia="Times New Roman" w:hAnsi="Times New Roman"/>
          <w:sz w:val="24"/>
        </w:rPr>
        <w:t>the family status ground of the student or the applicant in respect of the student concerned,</w:t>
      </w:r>
    </w:p>
    <w:p w:rsidR="004F3100" w:rsidRDefault="004F3100">
      <w:pPr>
        <w:spacing w:line="13"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240" w:hanging="360"/>
        <w:rPr>
          <w:rFonts w:ascii="Times New Roman" w:eastAsia="Times New Roman" w:hAnsi="Times New Roman"/>
          <w:sz w:val="24"/>
        </w:rPr>
      </w:pPr>
      <w:r>
        <w:rPr>
          <w:rFonts w:ascii="Times New Roman" w:eastAsia="Times New Roman" w:hAnsi="Times New Roman"/>
          <w:sz w:val="24"/>
        </w:rPr>
        <w:t>the sexual orientation ground of the student or the applicant in respect of the student concerned,</w:t>
      </w:r>
    </w:p>
    <w:p w:rsidR="004F3100" w:rsidRDefault="004F3100">
      <w:pPr>
        <w:spacing w:line="1" w:lineRule="exact"/>
        <w:rPr>
          <w:rFonts w:ascii="Times New Roman" w:eastAsia="Times New Roman" w:hAnsi="Times New Roman"/>
          <w:sz w:val="24"/>
        </w:rPr>
      </w:pPr>
    </w:p>
    <w:p w:rsidR="004F3100" w:rsidRDefault="004F3100">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religion ground of the student or the applicant in respect of the student concerned,</w:t>
      </w:r>
    </w:p>
    <w:p w:rsidR="004F3100" w:rsidRDefault="004F3100">
      <w:pPr>
        <w:spacing w:line="12"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1060" w:hanging="360"/>
        <w:rPr>
          <w:rFonts w:ascii="Times New Roman" w:eastAsia="Times New Roman" w:hAnsi="Times New Roman"/>
          <w:sz w:val="24"/>
        </w:rPr>
      </w:pPr>
      <w:r>
        <w:rPr>
          <w:rFonts w:ascii="Times New Roman" w:eastAsia="Times New Roman" w:hAnsi="Times New Roman"/>
          <w:sz w:val="24"/>
        </w:rPr>
        <w:t>the disability ground of the student or the applicant in respect of the student concerned,</w:t>
      </w:r>
    </w:p>
    <w:p w:rsidR="004F3100" w:rsidRDefault="004F3100">
      <w:pPr>
        <w:spacing w:line="1" w:lineRule="exact"/>
        <w:rPr>
          <w:rFonts w:ascii="Times New Roman" w:eastAsia="Times New Roman" w:hAnsi="Times New Roman"/>
          <w:sz w:val="24"/>
        </w:rPr>
      </w:pPr>
    </w:p>
    <w:p w:rsidR="004F3100" w:rsidRDefault="004F3100">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ground of race of the student or the applicant in respect of the student concerned,</w:t>
      </w:r>
    </w:p>
    <w:p w:rsidR="004F3100" w:rsidRDefault="004F3100">
      <w:pPr>
        <w:spacing w:line="12"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680" w:hanging="360"/>
        <w:rPr>
          <w:rFonts w:ascii="Times New Roman" w:eastAsia="Times New Roman" w:hAnsi="Times New Roman"/>
          <w:sz w:val="24"/>
        </w:rPr>
      </w:pPr>
      <w:r>
        <w:rPr>
          <w:rFonts w:ascii="Times New Roman" w:eastAsia="Times New Roman" w:hAnsi="Times New Roman"/>
          <w:sz w:val="24"/>
        </w:rPr>
        <w:t>the Traveller community ground of the student or the applicant in respect of the student concerned, or</w:t>
      </w:r>
    </w:p>
    <w:p w:rsidR="004F3100" w:rsidRDefault="004F3100">
      <w:pPr>
        <w:spacing w:line="14" w:lineRule="exact"/>
        <w:rPr>
          <w:rFonts w:ascii="Times New Roman" w:eastAsia="Times New Roman" w:hAnsi="Times New Roman"/>
          <w:sz w:val="24"/>
        </w:rPr>
      </w:pPr>
    </w:p>
    <w:p w:rsidR="004F3100" w:rsidRDefault="004F3100">
      <w:pPr>
        <w:numPr>
          <w:ilvl w:val="0"/>
          <w:numId w:val="3"/>
        </w:numPr>
        <w:tabs>
          <w:tab w:val="left" w:pos="720"/>
        </w:tabs>
        <w:spacing w:line="234" w:lineRule="auto"/>
        <w:ind w:left="720" w:right="440" w:hanging="360"/>
        <w:rPr>
          <w:rFonts w:ascii="Times New Roman" w:eastAsia="Times New Roman" w:hAnsi="Times New Roman"/>
          <w:sz w:val="24"/>
        </w:rPr>
      </w:pPr>
      <w:r>
        <w:rPr>
          <w:rFonts w:ascii="Times New Roman" w:eastAsia="Times New Roman" w:hAnsi="Times New Roman"/>
          <w:sz w:val="24"/>
        </w:rPr>
        <w:t>the ground that the student or the applicant in respect of the student concerned has special educational needs</w:t>
      </w:r>
    </w:p>
    <w:p w:rsidR="00D63859" w:rsidRDefault="00D63859" w:rsidP="00D63859">
      <w:pPr>
        <w:pStyle w:val="ListParagraph"/>
        <w:rPr>
          <w:rFonts w:ascii="Times New Roman" w:eastAsia="Times New Roman" w:hAnsi="Times New Roman"/>
          <w:sz w:val="24"/>
        </w:rPr>
      </w:pPr>
    </w:p>
    <w:p w:rsidR="00D63859" w:rsidRPr="00D63859" w:rsidRDefault="00D63859" w:rsidP="00D63859">
      <w:pPr>
        <w:shd w:val="clear" w:color="auto" w:fill="FFFFFF"/>
        <w:rPr>
          <w:rFonts w:ascii="Times New Roman" w:eastAsia="Times New Roman" w:hAnsi="Times New Roman" w:cs="Times New Roman"/>
          <w:color w:val="222222"/>
          <w:sz w:val="24"/>
          <w:szCs w:val="24"/>
        </w:rPr>
      </w:pPr>
      <w:r w:rsidRPr="00D63859">
        <w:rPr>
          <w:rFonts w:ascii="Times New Roman" w:eastAsia="Times New Roman" w:hAnsi="Times New Roman" w:cs="Times New Roman"/>
          <w:bCs/>
          <w:iCs/>
          <w:color w:val="222222"/>
          <w:sz w:val="24"/>
          <w:szCs w:val="24"/>
        </w:rPr>
        <w:t>St. Patrick’s JNS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St. Patrick’s JNS will comply with any direction served on the board or the patron under section 37A and 67(4)(b).</w:t>
      </w:r>
    </w:p>
    <w:p w:rsidR="00D63859" w:rsidRPr="00D63859" w:rsidRDefault="00D63859" w:rsidP="00D63859">
      <w:pPr>
        <w:shd w:val="clear" w:color="auto" w:fill="FFFFFF"/>
        <w:rPr>
          <w:rFonts w:ascii="Times New Roman" w:eastAsia="Times New Roman" w:hAnsi="Times New Roman" w:cs="Times New Roman"/>
          <w:color w:val="222222"/>
          <w:sz w:val="24"/>
          <w:szCs w:val="24"/>
        </w:rPr>
      </w:pPr>
      <w:r w:rsidRPr="00D63859">
        <w:rPr>
          <w:rFonts w:ascii="Times New Roman" w:eastAsia="Times New Roman" w:hAnsi="Times New Roman" w:cs="Times New Roman"/>
          <w:color w:val="000000"/>
          <w:sz w:val="24"/>
          <w:szCs w:val="24"/>
        </w:rPr>
        <w:t> </w:t>
      </w:r>
    </w:p>
    <w:p w:rsidR="00D63859" w:rsidRDefault="00D63859" w:rsidP="00D63859">
      <w:pPr>
        <w:tabs>
          <w:tab w:val="left" w:pos="720"/>
        </w:tabs>
        <w:spacing w:line="234" w:lineRule="auto"/>
        <w:ind w:left="720" w:right="440"/>
        <w:rPr>
          <w:rFonts w:ascii="Times New Roman" w:eastAsia="Times New Roman" w:hAnsi="Times New Roman"/>
          <w:sz w:val="24"/>
        </w:rPr>
      </w:pPr>
    </w:p>
    <w:p w:rsidR="004F3100" w:rsidRDefault="004F3100">
      <w:pPr>
        <w:spacing w:line="290" w:lineRule="exact"/>
        <w:rPr>
          <w:rFonts w:ascii="Times New Roman" w:eastAsia="Times New Roman" w:hAnsi="Times New Roman"/>
        </w:rPr>
      </w:pPr>
    </w:p>
    <w:p w:rsidR="004F3100" w:rsidRDefault="004F3100">
      <w:pPr>
        <w:spacing w:line="237" w:lineRule="auto"/>
        <w:ind w:right="20"/>
        <w:jc w:val="both"/>
        <w:rPr>
          <w:rFonts w:ascii="Times New Roman" w:eastAsia="Times New Roman" w:hAnsi="Times New Roman"/>
          <w:sz w:val="24"/>
        </w:rPr>
      </w:pPr>
      <w:r>
        <w:rPr>
          <w:rFonts w:ascii="Times New Roman" w:eastAsia="Times New Roman" w:hAnsi="Times New Roman"/>
          <w:sz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39808" behindDoc="1" locked="0" layoutInCell="1" allowOverlap="1">
            <wp:simplePos x="0" y="0"/>
            <wp:positionH relativeFrom="column">
              <wp:posOffset>-70485</wp:posOffset>
            </wp:positionH>
            <wp:positionV relativeFrom="paragraph">
              <wp:posOffset>358140</wp:posOffset>
            </wp:positionV>
            <wp:extent cx="5732780" cy="2466340"/>
            <wp:effectExtent l="1905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2780" cy="246634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07" w:lineRule="exact"/>
        <w:rPr>
          <w:rFonts w:ascii="Times New Roman" w:eastAsia="Times New Roman" w:hAnsi="Times New Roman"/>
        </w:rPr>
      </w:pPr>
    </w:p>
    <w:p w:rsidR="004F3100" w:rsidRDefault="004F3100">
      <w:pPr>
        <w:spacing w:line="237" w:lineRule="auto"/>
        <w:ind w:right="280"/>
        <w:rPr>
          <w:rFonts w:ascii="Times New Roman" w:eastAsia="Times New Roman" w:hAnsi="Times New Roman"/>
          <w:sz w:val="24"/>
        </w:rPr>
      </w:pPr>
      <w:r>
        <w:rPr>
          <w:rFonts w:ascii="Times New Roman" w:eastAsia="Times New Roman" w:hAnsi="Times New Roman"/>
          <w:sz w:val="24"/>
        </w:rPr>
        <w:t>St. Patrick’s JNS is a co-educational school whose objective is to provide education in an environment which promotes certain religious values and does not discriminate where it</w:t>
      </w:r>
      <w:r>
        <w:rPr>
          <w:rFonts w:ascii="Times New Roman" w:eastAsia="Times New Roman" w:hAnsi="Times New Roman"/>
          <w:sz w:val="24"/>
          <w:shd w:val="clear" w:color="auto" w:fill="E7E6E6"/>
        </w:rPr>
        <w:t xml:space="preserve"> refuses to admit as a student a person who is not Catholic and it is proved that the refusal is</w:t>
      </w:r>
      <w:r>
        <w:rPr>
          <w:rFonts w:ascii="Times New Roman" w:eastAsia="Times New Roman" w:hAnsi="Times New Roman"/>
          <w:sz w:val="24"/>
        </w:rPr>
        <w:t xml:space="preserve"> essential to maintain the ethos of the school.</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40832" behindDoc="1" locked="0" layoutInCell="1" allowOverlap="1">
            <wp:simplePos x="0" y="0"/>
            <wp:positionH relativeFrom="column">
              <wp:posOffset>0</wp:posOffset>
            </wp:positionH>
            <wp:positionV relativeFrom="paragraph">
              <wp:posOffset>-517525</wp:posOffset>
            </wp:positionV>
            <wp:extent cx="5589270" cy="17526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589270" cy="175260"/>
                    </a:xfrm>
                    <a:prstGeom prst="rect">
                      <a:avLst/>
                    </a:prstGeom>
                    <a:noFill/>
                  </pic:spPr>
                </pic:pic>
              </a:graphicData>
            </a:graphic>
          </wp:anchor>
        </w:drawing>
      </w:r>
      <w:r>
        <w:rPr>
          <w:rFonts w:ascii="Times New Roman" w:eastAsia="Times New Roman" w:hAnsi="Times New Roman"/>
          <w:noProof/>
          <w:sz w:val="24"/>
          <w:lang w:val="en-US" w:eastAsia="en-US"/>
        </w:rPr>
        <w:drawing>
          <wp:anchor distT="0" distB="0" distL="114300" distR="114300" simplePos="0" relativeHeight="251641856" behindDoc="1" locked="0" layoutInCell="1" allowOverlap="1">
            <wp:simplePos x="0" y="0"/>
            <wp:positionH relativeFrom="column">
              <wp:posOffset>0</wp:posOffset>
            </wp:positionH>
            <wp:positionV relativeFrom="paragraph">
              <wp:posOffset>-167005</wp:posOffset>
            </wp:positionV>
            <wp:extent cx="5589270" cy="701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589270" cy="70104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46" w:lineRule="exact"/>
        <w:rPr>
          <w:rFonts w:ascii="Times New Roman" w:eastAsia="Times New Roman" w:hAnsi="Times New Roman"/>
        </w:rPr>
      </w:pPr>
    </w:p>
    <w:p w:rsidR="004F3100" w:rsidRDefault="004F3100">
      <w:pPr>
        <w:spacing w:line="237" w:lineRule="auto"/>
        <w:ind w:right="300"/>
        <w:rPr>
          <w:rFonts w:ascii="Times New Roman" w:eastAsia="Times New Roman" w:hAnsi="Times New Roman"/>
          <w:sz w:val="24"/>
        </w:rPr>
      </w:pPr>
      <w:r>
        <w:rPr>
          <w:rFonts w:ascii="Times New Roman" w:eastAsia="Times New Roman" w:hAnsi="Times New Roman"/>
          <w:sz w:val="24"/>
        </w:rPr>
        <w:t>St. Patrick’s JNS is a co-educational school which has established a class, with the</w:t>
      </w:r>
      <w:r>
        <w:rPr>
          <w:rFonts w:ascii="Times New Roman" w:eastAsia="Times New Roman" w:hAnsi="Times New Roman"/>
          <w:sz w:val="24"/>
          <w:shd w:val="clear" w:color="auto" w:fill="E7E6E6"/>
        </w:rPr>
        <w:t xml:space="preserve"> approval of the Minister for Education and Skills, which provides an education exclusively</w:t>
      </w:r>
      <w:r>
        <w:rPr>
          <w:rFonts w:ascii="Times New Roman" w:eastAsia="Times New Roman" w:hAnsi="Times New Roman"/>
          <w:sz w:val="24"/>
        </w:rPr>
        <w:t xml:space="preserve"> for students with Autistic Spectrum Disorder (ASD) educational needs specified by the Minister and may refuse to admit to the class a student who Department of Education and Skills (DoES) not have the category of needs specified.</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42880" behindDoc="1" locked="0" layoutInCell="1" allowOverlap="1">
            <wp:simplePos x="0" y="0"/>
            <wp:positionH relativeFrom="column">
              <wp:posOffset>-70485</wp:posOffset>
            </wp:positionH>
            <wp:positionV relativeFrom="paragraph">
              <wp:posOffset>-515620</wp:posOffset>
            </wp:positionV>
            <wp:extent cx="5732780" cy="707390"/>
            <wp:effectExtent l="1905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32780" cy="707390"/>
                    </a:xfrm>
                    <a:prstGeom prst="rect">
                      <a:avLst/>
                    </a:prstGeom>
                    <a:noFill/>
                  </pic:spPr>
                </pic:pic>
              </a:graphicData>
            </a:graphic>
          </wp:anchor>
        </w:drawing>
      </w:r>
      <w:r>
        <w:rPr>
          <w:rFonts w:ascii="Times New Roman" w:eastAsia="Times New Roman" w:hAnsi="Times New Roman"/>
          <w:noProof/>
          <w:sz w:val="24"/>
          <w:lang w:val="en-US" w:eastAsia="en-US"/>
        </w:rPr>
        <w:drawing>
          <wp:anchor distT="0" distB="0" distL="114300" distR="114300" simplePos="0" relativeHeight="251643904" behindDoc="1" locked="0" layoutInCell="1" allowOverlap="1">
            <wp:simplePos x="0" y="0"/>
            <wp:positionH relativeFrom="column">
              <wp:posOffset>-70485</wp:posOffset>
            </wp:positionH>
            <wp:positionV relativeFrom="paragraph">
              <wp:posOffset>-515620</wp:posOffset>
            </wp:positionV>
            <wp:extent cx="5732780" cy="707390"/>
            <wp:effectExtent l="1905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32780" cy="70739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68"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3"/>
        </w:rPr>
      </w:pPr>
      <w:r>
        <w:rPr>
          <w:rFonts w:ascii="Times New Roman" w:eastAsia="Times New Roman" w:hAnsi="Times New Roman"/>
          <w:b/>
          <w:color w:val="385623"/>
          <w:sz w:val="24"/>
        </w:rPr>
        <w:t>4.</w:t>
      </w:r>
      <w:r>
        <w:rPr>
          <w:rFonts w:ascii="Times New Roman" w:eastAsia="Times New Roman" w:hAnsi="Times New Roman"/>
        </w:rPr>
        <w:tab/>
      </w:r>
      <w:r>
        <w:rPr>
          <w:rFonts w:ascii="Times New Roman" w:eastAsia="Times New Roman" w:hAnsi="Times New Roman"/>
          <w:b/>
          <w:color w:val="385623"/>
          <w:sz w:val="23"/>
        </w:rPr>
        <w:t>Categories of Special Educational Needs catered for in the school/special class</w:t>
      </w:r>
    </w:p>
    <w:p w:rsidR="004F3100" w:rsidRDefault="006F31FC">
      <w:pPr>
        <w:spacing w:line="20" w:lineRule="exact"/>
        <w:rPr>
          <w:rFonts w:ascii="Times New Roman" w:eastAsia="Times New Roman" w:hAnsi="Times New Roman"/>
        </w:rPr>
      </w:pPr>
      <w:r>
        <w:rPr>
          <w:rFonts w:ascii="Times New Roman" w:eastAsia="Times New Roman" w:hAnsi="Times New Roman"/>
          <w:b/>
          <w:noProof/>
          <w:color w:val="385623"/>
          <w:sz w:val="23"/>
          <w:lang w:val="en-US" w:eastAsia="en-US"/>
        </w:rPr>
        <w:drawing>
          <wp:anchor distT="0" distB="0" distL="114300" distR="114300" simplePos="0" relativeHeight="251644928" behindDoc="1" locked="0" layoutInCell="1" allowOverlap="1">
            <wp:simplePos x="0" y="0"/>
            <wp:positionH relativeFrom="column">
              <wp:posOffset>-70485</wp:posOffset>
            </wp:positionH>
            <wp:positionV relativeFrom="paragraph">
              <wp:posOffset>192405</wp:posOffset>
            </wp:positionV>
            <wp:extent cx="5732780" cy="1238885"/>
            <wp:effectExtent l="1905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732780" cy="1238885"/>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47" w:lineRule="exact"/>
        <w:rPr>
          <w:rFonts w:ascii="Times New Roman" w:eastAsia="Times New Roman" w:hAnsi="Times New Roman"/>
        </w:rPr>
      </w:pPr>
    </w:p>
    <w:p w:rsidR="004F3100" w:rsidRDefault="004F3100">
      <w:pPr>
        <w:spacing w:line="237" w:lineRule="auto"/>
        <w:ind w:right="720"/>
        <w:rPr>
          <w:rFonts w:ascii="Times New Roman" w:eastAsia="Times New Roman" w:hAnsi="Times New Roman"/>
          <w:sz w:val="24"/>
        </w:rPr>
      </w:pPr>
      <w:r>
        <w:rPr>
          <w:rFonts w:ascii="Times New Roman" w:eastAsia="Times New Roman" w:hAnsi="Times New Roman"/>
          <w:sz w:val="24"/>
        </w:rPr>
        <w:t>St. Patrick’s JNS with the approval of the Minister for Education and Skills, has established a class to provide an education exclusively for students with Autism Spectrum Disorder with the emphasis being on ultimately integrating children into the mainstream.</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45952" behindDoc="1" locked="0" layoutInCell="1" allowOverlap="1">
            <wp:simplePos x="0" y="0"/>
            <wp:positionH relativeFrom="column">
              <wp:posOffset>0</wp:posOffset>
            </wp:positionH>
            <wp:positionV relativeFrom="paragraph">
              <wp:posOffset>-517525</wp:posOffset>
            </wp:positionV>
            <wp:extent cx="5589270" cy="70104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589270" cy="701040"/>
                    </a:xfrm>
                    <a:prstGeom prst="rect">
                      <a:avLst/>
                    </a:prstGeom>
                    <a:noFill/>
                  </pic:spPr>
                </pic:pic>
              </a:graphicData>
            </a:graphic>
          </wp:anchor>
        </w:drawing>
      </w: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Other children with a variety of Special Educational Needs can also be accommodated</w:t>
      </w:r>
    </w:p>
    <w:p w:rsidR="004F3100" w:rsidRDefault="004F3100">
      <w:pPr>
        <w:spacing w:line="20" w:lineRule="exact"/>
        <w:rPr>
          <w:rFonts w:ascii="Times New Roman" w:eastAsia="Times New Roman" w:hAnsi="Times New Roman"/>
        </w:rPr>
      </w:pPr>
      <w:r>
        <w:rPr>
          <w:rFonts w:ascii="Times New Roman" w:eastAsia="Times New Roman" w:hAnsi="Times New Roman"/>
          <w:sz w:val="24"/>
        </w:rPr>
        <w:pict>
          <v:rect id="_x0000_s1038" style="position:absolute;margin-left:-5.6pt;margin-top:.25pt;width:451.35pt;height:.95pt;z-index:-251669504" o:userdrawn="t" fillcolor="black" strokecolor="none"/>
        </w:pict>
      </w:r>
    </w:p>
    <w:p w:rsidR="004F3100" w:rsidRDefault="004F3100">
      <w:pPr>
        <w:spacing w:line="243" w:lineRule="exact"/>
        <w:rPr>
          <w:rFonts w:ascii="Times New Roman" w:eastAsia="Times New Roman" w:hAnsi="Times New Roman"/>
        </w:rPr>
      </w:pPr>
    </w:p>
    <w:p w:rsidR="004F3100" w:rsidRDefault="004F3100">
      <w:pPr>
        <w:spacing w:line="0" w:lineRule="atLeast"/>
        <w:jc w:val="right"/>
        <w:rPr>
          <w:sz w:val="22"/>
        </w:rPr>
      </w:pPr>
      <w:r>
        <w:rPr>
          <w:sz w:val="22"/>
        </w:rPr>
        <w:t>2</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6F31FC">
      <w:pPr>
        <w:spacing w:line="0" w:lineRule="atLeast"/>
        <w:rPr>
          <w:rFonts w:ascii="Times New Roman" w:eastAsia="Times New Roman" w:hAnsi="Times New Roman"/>
          <w:sz w:val="24"/>
        </w:rPr>
      </w:pPr>
      <w:bookmarkStart w:id="2" w:name="page4"/>
      <w:bookmarkEnd w:id="2"/>
      <w:r>
        <w:rPr>
          <w:noProof/>
          <w:sz w:val="22"/>
          <w:lang w:val="en-US" w:eastAsia="en-US"/>
        </w:rPr>
        <w:lastRenderedPageBreak/>
        <w:drawing>
          <wp:anchor distT="0" distB="0" distL="114300" distR="114300" simplePos="0" relativeHeight="251648000" behindDoc="1" locked="0" layoutInCell="1" allowOverlap="1">
            <wp:simplePos x="0" y="0"/>
            <wp:positionH relativeFrom="page">
              <wp:posOffset>843280</wp:posOffset>
            </wp:positionH>
            <wp:positionV relativeFrom="page">
              <wp:posOffset>914400</wp:posOffset>
            </wp:positionV>
            <wp:extent cx="5732780" cy="713740"/>
            <wp:effectExtent l="1905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732780" cy="713740"/>
                    </a:xfrm>
                    <a:prstGeom prst="rect">
                      <a:avLst/>
                    </a:prstGeom>
                    <a:noFill/>
                  </pic:spPr>
                </pic:pic>
              </a:graphicData>
            </a:graphic>
          </wp:anchor>
        </w:drawing>
      </w:r>
      <w:r w:rsidR="004F3100">
        <w:rPr>
          <w:rFonts w:ascii="Times New Roman" w:eastAsia="Times New Roman" w:hAnsi="Times New Roman"/>
          <w:sz w:val="24"/>
        </w:rPr>
        <w:t>within the mainstream setting</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49024" behindDoc="1" locked="0" layoutInCell="1" allowOverlap="1">
            <wp:simplePos x="0" y="0"/>
            <wp:positionH relativeFrom="column">
              <wp:posOffset>0</wp:posOffset>
            </wp:positionH>
            <wp:positionV relativeFrom="paragraph">
              <wp:posOffset>181610</wp:posOffset>
            </wp:positionV>
            <wp:extent cx="5589270" cy="35052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589270" cy="35052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16"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5.</w:t>
      </w:r>
      <w:r>
        <w:rPr>
          <w:rFonts w:ascii="Times New Roman" w:eastAsia="Times New Roman" w:hAnsi="Times New Roman"/>
          <w:b/>
          <w:color w:val="385623"/>
          <w:sz w:val="24"/>
        </w:rPr>
        <w:tab/>
        <w:t>Admission of Students</w:t>
      </w:r>
    </w:p>
    <w:p w:rsidR="004F3100" w:rsidRDefault="004F3100">
      <w:pPr>
        <w:spacing w:line="293"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This school shall admit each student seeking admission except where –</w:t>
      </w:r>
    </w:p>
    <w:p w:rsidR="004F3100" w:rsidRDefault="004F3100">
      <w:pPr>
        <w:spacing w:line="276" w:lineRule="exact"/>
        <w:rPr>
          <w:rFonts w:ascii="Times New Roman" w:eastAsia="Times New Roman" w:hAnsi="Times New Roman"/>
        </w:rPr>
      </w:pPr>
    </w:p>
    <w:p w:rsidR="004F3100" w:rsidRDefault="004F3100">
      <w:pPr>
        <w:numPr>
          <w:ilvl w:val="0"/>
          <w:numId w:val="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school is oversubscribed (please see</w:t>
      </w:r>
      <w:r>
        <w:rPr>
          <w:rFonts w:ascii="Times New Roman" w:eastAsia="Times New Roman" w:hAnsi="Times New Roman"/>
          <w:color w:val="0000AA"/>
          <w:sz w:val="24"/>
        </w:rPr>
        <w:t xml:space="preserve"> </w:t>
      </w:r>
      <w:hyperlink w:anchor="page4" w:history="1">
        <w:r>
          <w:rPr>
            <w:rFonts w:ascii="Times New Roman" w:eastAsia="Times New Roman" w:hAnsi="Times New Roman"/>
            <w:color w:val="0000AA"/>
            <w:sz w:val="24"/>
            <w:u w:val="single"/>
          </w:rPr>
          <w:t>section 6</w:t>
        </w:r>
        <w:r>
          <w:rPr>
            <w:rFonts w:ascii="Times New Roman" w:eastAsia="Times New Roman" w:hAnsi="Times New Roman"/>
            <w:sz w:val="24"/>
            <w:u w:val="single"/>
          </w:rPr>
          <w:t xml:space="preserve"> </w:t>
        </w:r>
      </w:hyperlink>
      <w:r>
        <w:rPr>
          <w:rFonts w:ascii="Times New Roman" w:eastAsia="Times New Roman" w:hAnsi="Times New Roman"/>
          <w:sz w:val="24"/>
        </w:rPr>
        <w:t>below for further details)</w:t>
      </w:r>
    </w:p>
    <w:p w:rsidR="004F3100" w:rsidRDefault="004F3100">
      <w:pPr>
        <w:spacing w:line="288" w:lineRule="exact"/>
        <w:rPr>
          <w:rFonts w:ascii="Times New Roman" w:eastAsia="Times New Roman" w:hAnsi="Times New Roman"/>
          <w:sz w:val="24"/>
        </w:rPr>
      </w:pPr>
    </w:p>
    <w:p w:rsidR="004F3100" w:rsidRDefault="004F3100">
      <w:pPr>
        <w:numPr>
          <w:ilvl w:val="0"/>
          <w:numId w:val="4"/>
        </w:numPr>
        <w:tabs>
          <w:tab w:val="left" w:pos="720"/>
        </w:tabs>
        <w:spacing w:line="237" w:lineRule="auto"/>
        <w:ind w:left="720" w:right="120" w:hanging="360"/>
        <w:rPr>
          <w:rFonts w:ascii="Times New Roman" w:eastAsia="Times New Roman" w:hAnsi="Times New Roman"/>
          <w:sz w:val="24"/>
        </w:rPr>
      </w:pPr>
      <w:r>
        <w:rPr>
          <w:rFonts w:ascii="Times New Roman" w:eastAsia="Times New Roman" w:hAnsi="Times New Roman"/>
          <w:sz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0048" behindDoc="1" locked="0" layoutInCell="1" allowOverlap="1">
            <wp:simplePos x="0" y="0"/>
            <wp:positionH relativeFrom="column">
              <wp:posOffset>-70485</wp:posOffset>
            </wp:positionH>
            <wp:positionV relativeFrom="paragraph">
              <wp:posOffset>182880</wp:posOffset>
            </wp:positionV>
            <wp:extent cx="5732780" cy="1939925"/>
            <wp:effectExtent l="1905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732780" cy="1939925"/>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56" w:lineRule="exact"/>
        <w:rPr>
          <w:rFonts w:ascii="Times New Roman" w:eastAsia="Times New Roman" w:hAnsi="Times New Roman"/>
        </w:rPr>
      </w:pPr>
    </w:p>
    <w:p w:rsidR="004F3100" w:rsidRDefault="004F3100">
      <w:pPr>
        <w:spacing w:line="236" w:lineRule="auto"/>
        <w:ind w:right="240"/>
        <w:jc w:val="both"/>
        <w:rPr>
          <w:rFonts w:ascii="Times New Roman" w:eastAsia="Times New Roman" w:hAnsi="Times New Roman"/>
          <w:sz w:val="24"/>
        </w:rPr>
      </w:pPr>
      <w:r>
        <w:rPr>
          <w:rFonts w:ascii="Times New Roman" w:eastAsia="Times New Roman" w:hAnsi="Times New Roman"/>
          <w:sz w:val="24"/>
          <w:shd w:val="clear" w:color="auto" w:fill="E7E6E6"/>
        </w:rPr>
        <w:t>St. Patrick’s JNS is a school of the Catholic denomination and may refuse to admit as a student a person who is not of the Catholic denomination where it is proved that the refusal</w:t>
      </w:r>
      <w:r>
        <w:rPr>
          <w:rFonts w:ascii="Times New Roman" w:eastAsia="Times New Roman" w:hAnsi="Times New Roman"/>
          <w:sz w:val="24"/>
        </w:rPr>
        <w:t xml:space="preserve"> is essential to maintain the ethos of the school.</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1072" behindDoc="1" locked="0" layoutInCell="1" allowOverlap="1">
            <wp:simplePos x="0" y="0"/>
            <wp:positionH relativeFrom="column">
              <wp:posOffset>0</wp:posOffset>
            </wp:positionH>
            <wp:positionV relativeFrom="paragraph">
              <wp:posOffset>-167005</wp:posOffset>
            </wp:positionV>
            <wp:extent cx="5589270" cy="52578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5589270" cy="525780"/>
                    </a:xfrm>
                    <a:prstGeom prst="rect">
                      <a:avLst/>
                    </a:prstGeom>
                    <a:noFill/>
                  </pic:spPr>
                </pic:pic>
              </a:graphicData>
            </a:graphic>
          </wp:anchor>
        </w:drawing>
      </w:r>
    </w:p>
    <w:p w:rsidR="004F3100" w:rsidRDefault="004F3100">
      <w:pPr>
        <w:spacing w:line="270" w:lineRule="exact"/>
        <w:rPr>
          <w:rFonts w:ascii="Times New Roman" w:eastAsia="Times New Roman" w:hAnsi="Times New Roman"/>
        </w:rPr>
      </w:pPr>
    </w:p>
    <w:p w:rsidR="004F3100" w:rsidRDefault="004F3100">
      <w:pPr>
        <w:spacing w:line="237" w:lineRule="auto"/>
        <w:ind w:right="640"/>
        <w:rPr>
          <w:rFonts w:ascii="Times New Roman" w:eastAsia="Times New Roman" w:hAnsi="Times New Roman"/>
          <w:sz w:val="24"/>
        </w:rPr>
      </w:pPr>
      <w:r>
        <w:rPr>
          <w:rFonts w:ascii="Times New Roman" w:eastAsia="Times New Roman" w:hAnsi="Times New Roman"/>
          <w:sz w:val="24"/>
        </w:rPr>
        <w:t>The special class attached to St. Patrick’s JNS provides an education exclusively for students with Autism Spectrum Disorder(ASD) and the school may refuse admission to this class, where the student concerned does not have the specified category of special educational needs provided for in this class.</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2096" behindDoc="1" locked="0" layoutInCell="1" allowOverlap="1">
            <wp:simplePos x="0" y="0"/>
            <wp:positionH relativeFrom="column">
              <wp:posOffset>0</wp:posOffset>
            </wp:positionH>
            <wp:positionV relativeFrom="paragraph">
              <wp:posOffset>-517525</wp:posOffset>
            </wp:positionV>
            <wp:extent cx="5589270" cy="8763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589270" cy="87630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9"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3"/>
        </w:rPr>
      </w:pPr>
      <w:r>
        <w:rPr>
          <w:rFonts w:ascii="Times New Roman" w:eastAsia="Times New Roman" w:hAnsi="Times New Roman"/>
          <w:b/>
          <w:color w:val="385623"/>
          <w:sz w:val="24"/>
        </w:rPr>
        <w:t>6.</w:t>
      </w:r>
      <w:r>
        <w:rPr>
          <w:rFonts w:ascii="Times New Roman" w:eastAsia="Times New Roman" w:hAnsi="Times New Roman"/>
        </w:rPr>
        <w:tab/>
      </w:r>
      <w:r>
        <w:rPr>
          <w:rFonts w:ascii="Times New Roman" w:eastAsia="Times New Roman" w:hAnsi="Times New Roman"/>
          <w:b/>
          <w:color w:val="385623"/>
          <w:sz w:val="23"/>
        </w:rPr>
        <w:t>Oversubscription</w:t>
      </w:r>
    </w:p>
    <w:p w:rsidR="004F3100" w:rsidRDefault="004F3100">
      <w:pPr>
        <w:spacing w:line="305" w:lineRule="exact"/>
        <w:rPr>
          <w:rFonts w:ascii="Times New Roman" w:eastAsia="Times New Roman" w:hAnsi="Times New Roman"/>
        </w:rPr>
      </w:pPr>
    </w:p>
    <w:p w:rsidR="004F3100" w:rsidRDefault="004F3100">
      <w:pPr>
        <w:spacing w:line="255" w:lineRule="auto"/>
        <w:ind w:right="140"/>
        <w:rPr>
          <w:rFonts w:ascii="Times New Roman" w:eastAsia="Times New Roman" w:hAnsi="Times New Roman"/>
          <w:sz w:val="24"/>
        </w:rPr>
      </w:pPr>
      <w:r>
        <w:rPr>
          <w:rFonts w:ascii="Times New Roman" w:eastAsia="Times New Roman" w:hAnsi="Times New Roman"/>
          <w:sz w:val="24"/>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3120" behindDoc="1" locked="0" layoutInCell="1" allowOverlap="1">
            <wp:simplePos x="0" y="0"/>
            <wp:positionH relativeFrom="column">
              <wp:posOffset>-70485</wp:posOffset>
            </wp:positionH>
            <wp:positionV relativeFrom="paragraph">
              <wp:posOffset>196850</wp:posOffset>
            </wp:positionV>
            <wp:extent cx="5732780" cy="1416050"/>
            <wp:effectExtent l="1905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5732780" cy="141605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68" w:lineRule="exact"/>
        <w:rPr>
          <w:rFonts w:ascii="Times New Roman" w:eastAsia="Times New Roman" w:hAnsi="Times New Roman"/>
        </w:rPr>
      </w:pPr>
    </w:p>
    <w:p w:rsidR="004F3100" w:rsidRDefault="004F3100">
      <w:pPr>
        <w:numPr>
          <w:ilvl w:val="0"/>
          <w:numId w:val="5"/>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Siblings and stepsiblings of pupils enrolled in St Patrick’s JNS Early Start Class</w:t>
      </w:r>
    </w:p>
    <w:p w:rsidR="004F3100" w:rsidRDefault="004F3100">
      <w:pPr>
        <w:spacing w:line="12" w:lineRule="exact"/>
        <w:rPr>
          <w:rFonts w:ascii="Times New Roman" w:eastAsia="Times New Roman" w:hAnsi="Times New Roman"/>
          <w:sz w:val="24"/>
        </w:rPr>
      </w:pPr>
    </w:p>
    <w:p w:rsidR="004F3100" w:rsidRDefault="004F3100">
      <w:pPr>
        <w:numPr>
          <w:ilvl w:val="0"/>
          <w:numId w:val="5"/>
        </w:numPr>
        <w:tabs>
          <w:tab w:val="left" w:pos="1080"/>
        </w:tabs>
        <w:spacing w:line="234" w:lineRule="auto"/>
        <w:ind w:left="1080" w:right="620" w:hanging="720"/>
        <w:rPr>
          <w:rFonts w:ascii="Times New Roman" w:eastAsia="Times New Roman" w:hAnsi="Times New Roman"/>
          <w:sz w:val="24"/>
        </w:rPr>
      </w:pPr>
      <w:r>
        <w:rPr>
          <w:rFonts w:ascii="Times New Roman" w:eastAsia="Times New Roman" w:hAnsi="Times New Roman"/>
          <w:sz w:val="24"/>
        </w:rPr>
        <w:t>Siblings and stepsiblings of pupils enrolled in St. Patrick’s JNS and children resident in the parish of Corduff.</w:t>
      </w:r>
    </w:p>
    <w:p w:rsidR="004F3100" w:rsidRDefault="004F3100">
      <w:pPr>
        <w:spacing w:line="1" w:lineRule="exact"/>
        <w:rPr>
          <w:rFonts w:ascii="Times New Roman" w:eastAsia="Times New Roman" w:hAnsi="Times New Roman"/>
          <w:sz w:val="24"/>
        </w:rPr>
      </w:pPr>
    </w:p>
    <w:p w:rsidR="004F3100" w:rsidRDefault="004F3100">
      <w:pPr>
        <w:numPr>
          <w:ilvl w:val="0"/>
          <w:numId w:val="5"/>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Children of staff of St. Patrick’s JNS</w:t>
      </w:r>
    </w:p>
    <w:p w:rsidR="004F3100" w:rsidRDefault="004F3100">
      <w:pPr>
        <w:numPr>
          <w:ilvl w:val="0"/>
          <w:numId w:val="5"/>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Children residing outside the parish of Corduff</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4144" behindDoc="1" locked="0" layoutInCell="1" allowOverlap="1">
            <wp:simplePos x="0" y="0"/>
            <wp:positionH relativeFrom="column">
              <wp:posOffset>0</wp:posOffset>
            </wp:positionH>
            <wp:positionV relativeFrom="paragraph">
              <wp:posOffset>-694690</wp:posOffset>
            </wp:positionV>
            <wp:extent cx="5589270" cy="87693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5589270" cy="876935"/>
                    </a:xfrm>
                    <a:prstGeom prst="rect">
                      <a:avLst/>
                    </a:prstGeom>
                    <a:noFill/>
                  </pic:spPr>
                </pic:pic>
              </a:graphicData>
            </a:graphic>
          </wp:anchor>
        </w:drawing>
      </w: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5168" behindDoc="1" locked="0" layoutInCell="1" allowOverlap="1">
            <wp:simplePos x="0" y="0"/>
            <wp:positionH relativeFrom="column">
              <wp:posOffset>-70485</wp:posOffset>
            </wp:positionH>
            <wp:positionV relativeFrom="paragraph">
              <wp:posOffset>6350</wp:posOffset>
            </wp:positionV>
            <wp:extent cx="5732780" cy="181610"/>
            <wp:effectExtent l="1905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5732780" cy="181610"/>
                    </a:xfrm>
                    <a:prstGeom prst="rect">
                      <a:avLst/>
                    </a:prstGeom>
                    <a:noFill/>
                  </pic:spPr>
                </pic:pic>
              </a:graphicData>
            </a:graphic>
          </wp:anchor>
        </w:drawing>
      </w:r>
      <w:r>
        <w:rPr>
          <w:rFonts w:ascii="Times New Roman" w:eastAsia="Times New Roman" w:hAnsi="Times New Roman"/>
          <w:noProof/>
          <w:sz w:val="24"/>
          <w:lang w:val="en-US" w:eastAsia="en-US"/>
        </w:rPr>
        <w:drawing>
          <wp:anchor distT="0" distB="0" distL="114300" distR="114300" simplePos="0" relativeHeight="251656192" behindDoc="1" locked="0" layoutInCell="1" allowOverlap="1">
            <wp:simplePos x="0" y="0"/>
            <wp:positionH relativeFrom="column">
              <wp:posOffset>-70485</wp:posOffset>
            </wp:positionH>
            <wp:positionV relativeFrom="paragraph">
              <wp:posOffset>6350</wp:posOffset>
            </wp:positionV>
            <wp:extent cx="5732780" cy="181610"/>
            <wp:effectExtent l="1905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5732780" cy="18161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54" w:lineRule="exact"/>
        <w:rPr>
          <w:rFonts w:ascii="Times New Roman" w:eastAsia="Times New Roman" w:hAnsi="Times New Roman"/>
        </w:rPr>
      </w:pPr>
    </w:p>
    <w:p w:rsidR="004F3100" w:rsidRDefault="004F3100">
      <w:pPr>
        <w:spacing w:line="236" w:lineRule="auto"/>
        <w:ind w:right="840"/>
        <w:rPr>
          <w:rFonts w:ascii="Times New Roman" w:eastAsia="Times New Roman" w:hAnsi="Times New Roman"/>
          <w:sz w:val="24"/>
        </w:rPr>
      </w:pPr>
      <w:r>
        <w:rPr>
          <w:rFonts w:ascii="Times New Roman" w:eastAsia="Times New Roman" w:hAnsi="Times New Roman"/>
          <w:sz w:val="24"/>
        </w:rPr>
        <w:t>In the event that there are two or more students tied for a place or places in any of the selection criteria categories above (the number of applicants exceeds the number of remaining places), the following arrangements will apply:</w:t>
      </w:r>
    </w:p>
    <w:p w:rsidR="004F3100" w:rsidRDefault="004F3100">
      <w:pPr>
        <w:spacing w:line="200" w:lineRule="exact"/>
        <w:rPr>
          <w:rFonts w:ascii="Times New Roman" w:eastAsia="Times New Roman" w:hAnsi="Times New Roman"/>
        </w:rPr>
      </w:pPr>
    </w:p>
    <w:p w:rsidR="004F3100" w:rsidRDefault="004F3100">
      <w:pPr>
        <w:spacing w:line="274" w:lineRule="exact"/>
        <w:rPr>
          <w:rFonts w:ascii="Times New Roman" w:eastAsia="Times New Roman" w:hAnsi="Times New Roman"/>
        </w:rPr>
      </w:pPr>
    </w:p>
    <w:p w:rsidR="004F3100" w:rsidRDefault="004F3100">
      <w:pPr>
        <w:spacing w:line="0" w:lineRule="atLeast"/>
        <w:jc w:val="right"/>
        <w:rPr>
          <w:sz w:val="22"/>
        </w:rPr>
      </w:pPr>
      <w:r>
        <w:rPr>
          <w:sz w:val="22"/>
        </w:rPr>
        <w:t>3</w:t>
      </w:r>
    </w:p>
    <w:p w:rsidR="004F3100" w:rsidRDefault="004F3100">
      <w:pPr>
        <w:spacing w:line="0" w:lineRule="atLeast"/>
        <w:jc w:val="right"/>
        <w:rPr>
          <w:sz w:val="22"/>
        </w:rPr>
        <w:sectPr w:rsidR="004F3100">
          <w:pgSz w:w="11900" w:h="16838"/>
          <w:pgMar w:top="1439" w:right="1426" w:bottom="419" w:left="1440" w:header="0" w:footer="0" w:gutter="0"/>
          <w:cols w:space="0" w:equalWidth="0">
            <w:col w:w="9040"/>
          </w:cols>
          <w:docGrid w:linePitch="360"/>
        </w:sectPr>
      </w:pPr>
    </w:p>
    <w:p w:rsidR="004F3100" w:rsidRDefault="004F3100">
      <w:pPr>
        <w:spacing w:line="31" w:lineRule="exact"/>
        <w:rPr>
          <w:rFonts w:ascii="Times New Roman" w:eastAsia="Times New Roman" w:hAnsi="Times New Roman"/>
        </w:rPr>
      </w:pPr>
      <w:bookmarkStart w:id="3" w:name="page5"/>
      <w:bookmarkEnd w:id="3"/>
      <w:r>
        <w:rPr>
          <w:sz w:val="22"/>
        </w:rPr>
        <w:lastRenderedPageBreak/>
        <w:pict>
          <v:line id="_x0000_s1048" style="position:absolute;z-index:-251659264;mso-position-horizontal-relative:page;mso-position-vertical-relative:page" from="66.35pt,72.2pt" to="517.75pt,72.2pt" o:userdrawn="t" strokeweight=".16931mm">
            <w10:wrap anchorx="page" anchory="page"/>
          </v:line>
        </w:pict>
      </w:r>
      <w:r>
        <w:rPr>
          <w:sz w:val="22"/>
        </w:rPr>
        <w:pict>
          <v:line id="_x0000_s1049" style="position:absolute;z-index:-251658240;mso-position-horizontal-relative:page;mso-position-vertical-relative:page" from="66.6pt,1in" to="66.6pt,227.4pt" o:userdrawn="t" strokeweight=".16931mm">
            <w10:wrap anchorx="page" anchory="page"/>
          </v:line>
        </w:pict>
      </w:r>
      <w:r>
        <w:rPr>
          <w:sz w:val="22"/>
        </w:rPr>
        <w:pict>
          <v:line id="_x0000_s1050" style="position:absolute;z-index:-251657216;mso-position-horizontal-relative:page;mso-position-vertical-relative:page" from="66.35pt,227.15pt" to="517.75pt,227.15pt" o:userdrawn="t" strokeweight=".16931mm">
            <w10:wrap anchorx="page" anchory="page"/>
          </v:line>
        </w:pict>
      </w:r>
      <w:r>
        <w:rPr>
          <w:sz w:val="22"/>
        </w:rPr>
        <w:pict>
          <v:line id="_x0000_s1051" style="position:absolute;z-index:-251656192;mso-position-horizontal-relative:page;mso-position-vertical-relative:page" from="517.5pt,1in" to="517.5pt,227.4pt" o:userdrawn="t" strokeweight=".16931mm">
            <w10:wrap anchorx="page" anchory="page"/>
          </v:line>
        </w:pict>
      </w:r>
    </w:p>
    <w:p w:rsidR="004F3100" w:rsidRDefault="004F3100">
      <w:pPr>
        <w:numPr>
          <w:ilvl w:val="0"/>
          <w:numId w:val="6"/>
        </w:numPr>
        <w:tabs>
          <w:tab w:val="left" w:pos="720"/>
        </w:tabs>
        <w:spacing w:line="226" w:lineRule="auto"/>
        <w:ind w:left="720" w:right="240" w:hanging="360"/>
        <w:rPr>
          <w:rFonts w:ascii="Symbol" w:eastAsia="Symbol" w:hAnsi="Symbol"/>
          <w:sz w:val="24"/>
        </w:rPr>
      </w:pPr>
      <w:r>
        <w:rPr>
          <w:rFonts w:ascii="Times New Roman" w:eastAsia="Times New Roman" w:hAnsi="Times New Roman"/>
          <w:sz w:val="24"/>
        </w:rPr>
        <w:t>In the mainstream classes if the applications within categories exceed the number of places available, older children will have precedence</w:t>
      </w:r>
    </w:p>
    <w:p w:rsidR="004F3100" w:rsidRDefault="004F3100">
      <w:pPr>
        <w:spacing w:line="32" w:lineRule="exact"/>
        <w:rPr>
          <w:rFonts w:ascii="Symbol" w:eastAsia="Symbol" w:hAnsi="Symbol"/>
          <w:sz w:val="24"/>
        </w:rPr>
      </w:pPr>
    </w:p>
    <w:p w:rsidR="004F3100" w:rsidRDefault="004F3100">
      <w:pPr>
        <w:numPr>
          <w:ilvl w:val="0"/>
          <w:numId w:val="6"/>
        </w:numPr>
        <w:tabs>
          <w:tab w:val="left" w:pos="720"/>
        </w:tabs>
        <w:spacing w:line="226" w:lineRule="auto"/>
        <w:ind w:left="720" w:right="700" w:hanging="360"/>
        <w:rPr>
          <w:rFonts w:ascii="Symbol" w:eastAsia="Symbol" w:hAnsi="Symbol"/>
          <w:sz w:val="24"/>
        </w:rPr>
      </w:pPr>
      <w:r>
        <w:rPr>
          <w:rFonts w:ascii="Times New Roman" w:eastAsia="Times New Roman" w:hAnsi="Times New Roman"/>
          <w:sz w:val="24"/>
        </w:rPr>
        <w:t>In the Early Start Class in the event that there are more applications than places available, priority will be given to</w:t>
      </w:r>
    </w:p>
    <w:p w:rsidR="004F3100" w:rsidRDefault="004F3100">
      <w:pPr>
        <w:numPr>
          <w:ilvl w:val="1"/>
          <w:numId w:val="6"/>
        </w:numPr>
        <w:tabs>
          <w:tab w:val="left" w:pos="1820"/>
        </w:tabs>
        <w:spacing w:line="0" w:lineRule="atLeast"/>
        <w:ind w:left="1820" w:hanging="380"/>
        <w:rPr>
          <w:rFonts w:ascii="Times New Roman" w:eastAsia="Times New Roman" w:hAnsi="Times New Roman"/>
          <w:sz w:val="24"/>
        </w:rPr>
      </w:pPr>
      <w:r>
        <w:rPr>
          <w:rFonts w:ascii="Times New Roman" w:eastAsia="Times New Roman" w:hAnsi="Times New Roman"/>
          <w:sz w:val="24"/>
        </w:rPr>
        <w:t>Department of Education &amp; Skills guidelines.</w:t>
      </w:r>
    </w:p>
    <w:p w:rsidR="004F3100" w:rsidRDefault="004F3100">
      <w:pPr>
        <w:numPr>
          <w:ilvl w:val="1"/>
          <w:numId w:val="6"/>
        </w:numPr>
        <w:tabs>
          <w:tab w:val="left" w:pos="1840"/>
        </w:tabs>
        <w:spacing w:line="0" w:lineRule="atLeast"/>
        <w:ind w:left="1840" w:hanging="400"/>
        <w:rPr>
          <w:rFonts w:ascii="Times New Roman" w:eastAsia="Times New Roman" w:hAnsi="Times New Roman"/>
          <w:sz w:val="24"/>
        </w:rPr>
      </w:pPr>
      <w:r>
        <w:rPr>
          <w:rFonts w:ascii="Times New Roman" w:eastAsia="Times New Roman" w:hAnsi="Times New Roman"/>
          <w:sz w:val="24"/>
        </w:rPr>
        <w:t>Brothers and Sisters of children currently attending St. Patrick’s JNS</w:t>
      </w:r>
    </w:p>
    <w:p w:rsidR="004F3100" w:rsidRDefault="004F3100">
      <w:pPr>
        <w:numPr>
          <w:ilvl w:val="2"/>
          <w:numId w:val="6"/>
        </w:numPr>
        <w:tabs>
          <w:tab w:val="left" w:pos="1880"/>
        </w:tabs>
        <w:spacing w:line="0" w:lineRule="atLeast"/>
        <w:ind w:left="1880" w:hanging="380"/>
        <w:rPr>
          <w:rFonts w:ascii="Times New Roman" w:eastAsia="Times New Roman" w:hAnsi="Times New Roman"/>
          <w:sz w:val="24"/>
        </w:rPr>
      </w:pPr>
      <w:r>
        <w:rPr>
          <w:rFonts w:ascii="Times New Roman" w:eastAsia="Times New Roman" w:hAnsi="Times New Roman"/>
          <w:sz w:val="24"/>
        </w:rPr>
        <w:t>All other categories.</w:t>
      </w:r>
    </w:p>
    <w:p w:rsidR="004F3100" w:rsidRDefault="004F3100">
      <w:pPr>
        <w:spacing w:line="31" w:lineRule="exact"/>
        <w:rPr>
          <w:rFonts w:ascii="Times New Roman" w:eastAsia="Times New Roman" w:hAnsi="Times New Roman"/>
          <w:sz w:val="24"/>
        </w:rPr>
      </w:pPr>
    </w:p>
    <w:p w:rsidR="004F3100" w:rsidRDefault="004F3100">
      <w:pPr>
        <w:numPr>
          <w:ilvl w:val="0"/>
          <w:numId w:val="6"/>
        </w:numPr>
        <w:tabs>
          <w:tab w:val="left" w:pos="720"/>
        </w:tabs>
        <w:spacing w:line="242" w:lineRule="auto"/>
        <w:ind w:left="720" w:right="340" w:hanging="360"/>
        <w:rPr>
          <w:rFonts w:ascii="Symbol" w:eastAsia="Symbol" w:hAnsi="Symbol"/>
          <w:sz w:val="23"/>
        </w:rPr>
      </w:pPr>
      <w:r>
        <w:rPr>
          <w:rFonts w:ascii="Times New Roman" w:eastAsia="Times New Roman" w:hAnsi="Times New Roman"/>
          <w:sz w:val="23"/>
        </w:rPr>
        <w:t>In the Autism Spectrum Disorder Class in the event of oversubscription, priority will be given to older children. Names will be placed on a waiting list for the duration of one academic year only, for which the application was originally made.</w:t>
      </w:r>
    </w:p>
    <w:p w:rsidR="004F3100" w:rsidRDefault="006F31FC">
      <w:pPr>
        <w:spacing w:line="20" w:lineRule="exact"/>
        <w:rPr>
          <w:rFonts w:ascii="Times New Roman" w:eastAsia="Times New Roman" w:hAnsi="Times New Roman"/>
        </w:rPr>
      </w:pPr>
      <w:r>
        <w:rPr>
          <w:rFonts w:ascii="Symbol" w:eastAsia="Symbol" w:hAnsi="Symbol"/>
          <w:noProof/>
          <w:sz w:val="23"/>
          <w:lang w:val="en-US" w:eastAsia="en-US"/>
        </w:rPr>
        <w:drawing>
          <wp:anchor distT="0" distB="0" distL="114300" distR="114300" simplePos="0" relativeHeight="251661312" behindDoc="1" locked="0" layoutInCell="1" allowOverlap="1">
            <wp:simplePos x="0" y="0"/>
            <wp:positionH relativeFrom="column">
              <wp:posOffset>-64770</wp:posOffset>
            </wp:positionH>
            <wp:positionV relativeFrom="paragraph">
              <wp:posOffset>-1780540</wp:posOffset>
            </wp:positionV>
            <wp:extent cx="5720715" cy="196151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5720715" cy="1961515"/>
                    </a:xfrm>
                    <a:prstGeom prst="rect">
                      <a:avLst/>
                    </a:prstGeom>
                    <a:noFill/>
                  </pic:spPr>
                </pic:pic>
              </a:graphicData>
            </a:graphic>
          </wp:anchor>
        </w:drawing>
      </w:r>
      <w:r>
        <w:rPr>
          <w:rFonts w:ascii="Symbol" w:eastAsia="Symbol" w:hAnsi="Symbol"/>
          <w:noProof/>
          <w:sz w:val="23"/>
          <w:lang w:val="en-US" w:eastAsia="en-US"/>
        </w:rPr>
        <w:drawing>
          <wp:anchor distT="0" distB="0" distL="114300" distR="114300" simplePos="0" relativeHeight="251662336" behindDoc="1" locked="0" layoutInCell="1" allowOverlap="1">
            <wp:simplePos x="0" y="0"/>
            <wp:positionH relativeFrom="column">
              <wp:posOffset>-64770</wp:posOffset>
            </wp:positionH>
            <wp:positionV relativeFrom="paragraph">
              <wp:posOffset>-1780540</wp:posOffset>
            </wp:positionV>
            <wp:extent cx="5720715" cy="196151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5720715" cy="1961515"/>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95" w:lineRule="exact"/>
        <w:rPr>
          <w:rFonts w:ascii="Times New Roman" w:eastAsia="Times New Roman" w:hAnsi="Times New Roman"/>
        </w:rPr>
      </w:pPr>
    </w:p>
    <w:p w:rsidR="004F3100" w:rsidRDefault="004F3100">
      <w:pPr>
        <w:spacing w:line="336" w:lineRule="auto"/>
        <w:ind w:left="60" w:right="3840" w:hanging="54"/>
        <w:rPr>
          <w:rFonts w:ascii="Times New Roman" w:eastAsia="Times New Roman" w:hAnsi="Times New Roman"/>
          <w:b/>
          <w:sz w:val="24"/>
        </w:rPr>
      </w:pPr>
      <w:r>
        <w:rPr>
          <w:b/>
          <w:sz w:val="24"/>
          <w:u w:val="single"/>
        </w:rPr>
        <w:t>Admission to the Early Start Class of St. Patrick’s JNS</w:t>
      </w:r>
      <w:r>
        <w:rPr>
          <w:rFonts w:ascii="Times New Roman" w:eastAsia="Times New Roman" w:hAnsi="Times New Roman"/>
          <w:b/>
          <w:sz w:val="24"/>
        </w:rPr>
        <w:t xml:space="preserve"> Criteria for enrolment for Early Start:</w:t>
      </w:r>
    </w:p>
    <w:p w:rsidR="004F3100" w:rsidRDefault="004F3100">
      <w:pPr>
        <w:spacing w:line="61"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In accordance with the Department of Education and Skills revised guidelines (March 2012)</w:t>
      </w:r>
    </w:p>
    <w:p w:rsidR="004F3100" w:rsidRDefault="004F3100">
      <w:pPr>
        <w:spacing w:line="19"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the following criteria apply for enrolment in Early Start. The following criteria are used:</w:t>
      </w:r>
    </w:p>
    <w:p w:rsidR="004F3100" w:rsidRDefault="004F3100">
      <w:pPr>
        <w:spacing w:line="158" w:lineRule="exact"/>
        <w:rPr>
          <w:rFonts w:ascii="Times New Roman" w:eastAsia="Times New Roman" w:hAnsi="Times New Roman"/>
        </w:rPr>
      </w:pPr>
    </w:p>
    <w:p w:rsidR="004F3100" w:rsidRDefault="004F3100">
      <w:pPr>
        <w:spacing w:line="222" w:lineRule="auto"/>
        <w:ind w:right="180" w:firstLine="720"/>
        <w:rPr>
          <w:rFonts w:ascii="Times New Roman" w:eastAsia="Times New Roman" w:hAnsi="Times New Roman"/>
          <w:sz w:val="24"/>
        </w:rPr>
      </w:pPr>
      <w:r>
        <w:rPr>
          <w:rFonts w:ascii="Times New Roman" w:eastAsia="Times New Roman" w:hAnsi="Times New Roman"/>
          <w:sz w:val="24"/>
        </w:rPr>
        <w:t>1.Children must be more than 3 and less than 5 years and on the 1</w:t>
      </w:r>
      <w:r>
        <w:rPr>
          <w:rFonts w:ascii="Times New Roman" w:eastAsia="Times New Roman" w:hAnsi="Times New Roman"/>
          <w:sz w:val="32"/>
          <w:vertAlign w:val="superscript"/>
        </w:rPr>
        <w:t>st</w:t>
      </w:r>
      <w:r>
        <w:rPr>
          <w:rFonts w:ascii="Times New Roman" w:eastAsia="Times New Roman" w:hAnsi="Times New Roman"/>
          <w:sz w:val="24"/>
        </w:rPr>
        <w:t xml:space="preserve"> September of the year of enrolment.</w:t>
      </w:r>
    </w:p>
    <w:p w:rsidR="004F3100" w:rsidRDefault="004F3100">
      <w:pPr>
        <w:spacing w:line="185" w:lineRule="exact"/>
        <w:rPr>
          <w:rFonts w:ascii="Times New Roman" w:eastAsia="Times New Roman" w:hAnsi="Times New Roman"/>
        </w:rPr>
      </w:pPr>
    </w:p>
    <w:p w:rsidR="004F3100" w:rsidRDefault="004F3100">
      <w:pPr>
        <w:spacing w:line="0" w:lineRule="atLeast"/>
        <w:ind w:left="720"/>
        <w:rPr>
          <w:rFonts w:ascii="Times New Roman" w:eastAsia="Times New Roman" w:hAnsi="Times New Roman"/>
          <w:sz w:val="24"/>
        </w:rPr>
      </w:pPr>
      <w:r>
        <w:rPr>
          <w:rFonts w:ascii="Times New Roman" w:eastAsia="Times New Roman" w:hAnsi="Times New Roman"/>
          <w:sz w:val="24"/>
        </w:rPr>
        <w:t>2. Needs of Family/Child.</w:t>
      </w:r>
    </w:p>
    <w:p w:rsidR="004F3100" w:rsidRDefault="004F3100">
      <w:pPr>
        <w:spacing w:line="182" w:lineRule="exact"/>
        <w:rPr>
          <w:rFonts w:ascii="Times New Roman" w:eastAsia="Times New Roman" w:hAnsi="Times New Roman"/>
        </w:rPr>
      </w:pPr>
    </w:p>
    <w:p w:rsidR="004F3100" w:rsidRDefault="004F3100">
      <w:pPr>
        <w:spacing w:line="0" w:lineRule="atLeast"/>
        <w:ind w:left="720"/>
        <w:rPr>
          <w:rFonts w:ascii="Times New Roman" w:eastAsia="Times New Roman" w:hAnsi="Times New Roman"/>
          <w:sz w:val="24"/>
        </w:rPr>
      </w:pPr>
      <w:r>
        <w:rPr>
          <w:rFonts w:ascii="Times New Roman" w:eastAsia="Times New Roman" w:hAnsi="Times New Roman"/>
          <w:sz w:val="24"/>
        </w:rPr>
        <w:t>3.Recommendation of other agencies.</w:t>
      </w:r>
    </w:p>
    <w:p w:rsidR="004F3100" w:rsidRDefault="004F3100">
      <w:pPr>
        <w:spacing w:line="182" w:lineRule="exact"/>
        <w:rPr>
          <w:rFonts w:ascii="Times New Roman" w:eastAsia="Times New Roman" w:hAnsi="Times New Roman"/>
        </w:rPr>
      </w:pPr>
    </w:p>
    <w:p w:rsidR="004F3100" w:rsidRDefault="004F3100">
      <w:pPr>
        <w:spacing w:line="0" w:lineRule="atLeast"/>
        <w:ind w:left="720"/>
        <w:rPr>
          <w:rFonts w:ascii="Times New Roman" w:eastAsia="Times New Roman" w:hAnsi="Times New Roman"/>
          <w:sz w:val="24"/>
        </w:rPr>
      </w:pPr>
      <w:r>
        <w:rPr>
          <w:rFonts w:ascii="Times New Roman" w:eastAsia="Times New Roman" w:hAnsi="Times New Roman"/>
          <w:sz w:val="24"/>
        </w:rPr>
        <w:t>The Board of Management extends these criteria to include:</w:t>
      </w:r>
    </w:p>
    <w:p w:rsidR="004F3100" w:rsidRDefault="004F3100">
      <w:pPr>
        <w:spacing w:line="180" w:lineRule="exact"/>
        <w:rPr>
          <w:rFonts w:ascii="Times New Roman" w:eastAsia="Times New Roman" w:hAnsi="Times New Roman"/>
        </w:rPr>
      </w:pPr>
    </w:p>
    <w:p w:rsidR="004F3100" w:rsidRDefault="004F3100">
      <w:pPr>
        <w:numPr>
          <w:ilvl w:val="0"/>
          <w:numId w:val="7"/>
        </w:numPr>
        <w:tabs>
          <w:tab w:val="left" w:pos="960"/>
        </w:tabs>
        <w:spacing w:line="0" w:lineRule="atLeast"/>
        <w:ind w:left="960" w:hanging="240"/>
        <w:rPr>
          <w:rFonts w:ascii="Times New Roman" w:eastAsia="Times New Roman" w:hAnsi="Times New Roman"/>
          <w:sz w:val="24"/>
        </w:rPr>
      </w:pPr>
      <w:r>
        <w:rPr>
          <w:rFonts w:ascii="Times New Roman" w:eastAsia="Times New Roman" w:hAnsi="Times New Roman"/>
          <w:sz w:val="24"/>
        </w:rPr>
        <w:t>Brothers and Sisters of children currently attending St. Patrick’s JNS.</w:t>
      </w:r>
    </w:p>
    <w:p w:rsidR="004F3100" w:rsidRDefault="004F3100">
      <w:pPr>
        <w:spacing w:line="185" w:lineRule="exact"/>
        <w:rPr>
          <w:rFonts w:ascii="Times New Roman" w:eastAsia="Times New Roman" w:hAnsi="Times New Roman"/>
        </w:rPr>
      </w:pPr>
    </w:p>
    <w:p w:rsidR="004F3100" w:rsidRDefault="004F3100">
      <w:pPr>
        <w:spacing w:line="0" w:lineRule="atLeast"/>
        <w:ind w:left="720"/>
        <w:rPr>
          <w:rFonts w:ascii="Times New Roman" w:eastAsia="Times New Roman" w:hAnsi="Times New Roman"/>
          <w:sz w:val="24"/>
        </w:rPr>
      </w:pPr>
      <w:r>
        <w:rPr>
          <w:rFonts w:ascii="Times New Roman" w:eastAsia="Times New Roman" w:hAnsi="Times New Roman"/>
          <w:sz w:val="24"/>
        </w:rPr>
        <w:t>5.Children of the catchment.</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34" w:lineRule="exact"/>
        <w:rPr>
          <w:rFonts w:ascii="Times New Roman" w:eastAsia="Times New Roman" w:hAnsi="Times New Roman"/>
        </w:rPr>
      </w:pPr>
    </w:p>
    <w:p w:rsidR="004F3100" w:rsidRDefault="004F3100">
      <w:pPr>
        <w:spacing w:line="382" w:lineRule="auto"/>
        <w:ind w:right="3720"/>
        <w:rPr>
          <w:rFonts w:ascii="Times New Roman" w:eastAsia="Times New Roman" w:hAnsi="Times New Roman"/>
          <w:b/>
          <w:sz w:val="23"/>
        </w:rPr>
      </w:pPr>
      <w:r>
        <w:rPr>
          <w:b/>
          <w:sz w:val="23"/>
          <w:u w:val="single"/>
        </w:rPr>
        <w:t xml:space="preserve">Application for ASD class in St. Patrick’s JNS </w:t>
      </w:r>
      <w:r>
        <w:rPr>
          <w:rFonts w:ascii="Times New Roman" w:eastAsia="Times New Roman" w:hAnsi="Times New Roman"/>
          <w:b/>
          <w:sz w:val="23"/>
        </w:rPr>
        <w:t>Enrolment Application Procedure for the ASD class</w:t>
      </w:r>
    </w:p>
    <w:p w:rsidR="004F3100" w:rsidRDefault="004F3100">
      <w:pPr>
        <w:spacing w:line="140" w:lineRule="exact"/>
        <w:rPr>
          <w:rFonts w:ascii="Times New Roman" w:eastAsia="Times New Roman" w:hAnsi="Times New Roman"/>
        </w:rPr>
      </w:pPr>
    </w:p>
    <w:p w:rsidR="004F3100" w:rsidRDefault="004F3100">
      <w:pPr>
        <w:spacing w:line="375" w:lineRule="auto"/>
        <w:ind w:right="80"/>
        <w:rPr>
          <w:rFonts w:ascii="Times New Roman" w:eastAsia="Times New Roman" w:hAnsi="Times New Roman"/>
          <w:sz w:val="23"/>
        </w:rPr>
      </w:pPr>
      <w:r>
        <w:rPr>
          <w:rFonts w:ascii="Times New Roman" w:eastAsia="Times New Roman" w:hAnsi="Times New Roman"/>
          <w:sz w:val="23"/>
        </w:rPr>
        <w:t>The Special Class in St. Patrick’s JNS is an additional support mechanism for pupils with autism who fulfil the criteria for admission to the Special Class and who would find it challenging to attend the mainstream classroom on a full-time basis. This class is an integral part of St Patrick’s JNS and accommodates a maximum of six pupils. The pupils in the Special Class will be integrated into the day to day activities of the school insofar as possible and they will partake in as many school-related activities as they can, in line with their needs</w:t>
      </w:r>
      <w:r w:rsidR="003E0EA8">
        <w:rPr>
          <w:rFonts w:ascii="Times New Roman" w:eastAsia="Times New Roman" w:hAnsi="Times New Roman"/>
          <w:sz w:val="23"/>
        </w:rPr>
        <w:t xml:space="preserve"> </w:t>
      </w:r>
      <w:r w:rsidRPr="00B3405B">
        <w:rPr>
          <w:rFonts w:ascii="Times New Roman" w:eastAsia="Times New Roman" w:hAnsi="Times New Roman"/>
          <w:sz w:val="23"/>
        </w:rPr>
        <w:t>.</w:t>
      </w:r>
      <w:r w:rsidR="003E0EA8" w:rsidRPr="00B3405B">
        <w:rPr>
          <w:rFonts w:ascii="Times New Roman" w:eastAsia="Times New Roman" w:hAnsi="Times New Roman"/>
          <w:sz w:val="23"/>
        </w:rPr>
        <w:t>As St Patrick’s Junior National School is a junior school the upper age limit on any child attending the Special class is 8 years of age , this is in order to facilitate integration.</w:t>
      </w:r>
    </w:p>
    <w:p w:rsidR="004F3100" w:rsidRDefault="004F3100">
      <w:pPr>
        <w:spacing w:line="154"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As the Special Class is an integral part of St. Patrick’s JNS, all Plans and Policies of the Plean</w:t>
      </w:r>
    </w:p>
    <w:p w:rsidR="004F3100" w:rsidRDefault="004F3100">
      <w:pPr>
        <w:spacing w:line="137"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Scoile apply to this class. It is not deemed necessary to re-iterate these in this Appendix. Such</w:t>
      </w:r>
    </w:p>
    <w:p w:rsidR="004F3100" w:rsidRDefault="004F3100">
      <w:pPr>
        <w:spacing w:line="139"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Plans and Policies as may need to be adapted for the pupils in the Special Class, will be</w:t>
      </w:r>
    </w:p>
    <w:p w:rsidR="004F3100" w:rsidRDefault="004F3100">
      <w:pPr>
        <w:spacing w:line="338" w:lineRule="exact"/>
        <w:rPr>
          <w:rFonts w:ascii="Times New Roman" w:eastAsia="Times New Roman" w:hAnsi="Times New Roman"/>
        </w:rPr>
      </w:pPr>
    </w:p>
    <w:p w:rsidR="004F3100" w:rsidRDefault="004F3100">
      <w:pPr>
        <w:spacing w:line="0" w:lineRule="atLeast"/>
        <w:jc w:val="right"/>
        <w:rPr>
          <w:sz w:val="22"/>
        </w:rPr>
      </w:pPr>
      <w:r>
        <w:rPr>
          <w:sz w:val="22"/>
        </w:rPr>
        <w:lastRenderedPageBreak/>
        <w:t>4</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5" w:lineRule="exact"/>
        <w:rPr>
          <w:rFonts w:ascii="Times New Roman" w:eastAsia="Times New Roman" w:hAnsi="Times New Roman"/>
        </w:rPr>
      </w:pPr>
      <w:bookmarkStart w:id="4" w:name="page6"/>
      <w:bookmarkEnd w:id="4"/>
    </w:p>
    <w:p w:rsidR="004F3100" w:rsidRDefault="004F3100">
      <w:pPr>
        <w:spacing w:line="357" w:lineRule="auto"/>
        <w:ind w:right="260"/>
        <w:rPr>
          <w:rFonts w:ascii="Times New Roman" w:eastAsia="Times New Roman" w:hAnsi="Times New Roman"/>
          <w:sz w:val="24"/>
        </w:rPr>
      </w:pPr>
      <w:r>
        <w:rPr>
          <w:rFonts w:ascii="Times New Roman" w:eastAsia="Times New Roman" w:hAnsi="Times New Roman"/>
          <w:sz w:val="24"/>
        </w:rPr>
        <w:t>discussed by the Principal, the SEN team (including the staff of the Special Class), the parents of the pupils in the Special Class and the Board of Management as appropriate. The Primary School Curriculum is our educational programme but there will be additional emphasis in our ASD class in areas such as social and communication skills, coping skills and strategies, the development of adaptive and independent skills.</w:t>
      </w:r>
    </w:p>
    <w:p w:rsidR="004F3100" w:rsidRDefault="004F3100">
      <w:pPr>
        <w:spacing w:line="170" w:lineRule="exact"/>
        <w:rPr>
          <w:rFonts w:ascii="Times New Roman" w:eastAsia="Times New Roman" w:hAnsi="Times New Roman"/>
        </w:rPr>
      </w:pPr>
    </w:p>
    <w:p w:rsidR="004F3100" w:rsidRDefault="004F3100">
      <w:pPr>
        <w:numPr>
          <w:ilvl w:val="0"/>
          <w:numId w:val="8"/>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Criteria for Enrolment in the Special Class in St. Patrick’s JNS:</w:t>
      </w:r>
    </w:p>
    <w:p w:rsidR="004F3100" w:rsidRDefault="004F3100">
      <w:pPr>
        <w:spacing w:line="147" w:lineRule="exact"/>
        <w:rPr>
          <w:rFonts w:ascii="Times New Roman" w:eastAsia="Times New Roman" w:hAnsi="Times New Roman"/>
        </w:rPr>
      </w:pPr>
    </w:p>
    <w:p w:rsidR="004F3100" w:rsidRDefault="004F3100">
      <w:pPr>
        <w:numPr>
          <w:ilvl w:val="0"/>
          <w:numId w:val="9"/>
        </w:numPr>
        <w:tabs>
          <w:tab w:val="left" w:pos="720"/>
        </w:tabs>
        <w:spacing w:line="354" w:lineRule="auto"/>
        <w:ind w:left="720" w:right="220" w:hanging="360"/>
        <w:rPr>
          <w:rFonts w:ascii="Times New Roman" w:eastAsia="Times New Roman" w:hAnsi="Times New Roman"/>
          <w:sz w:val="24"/>
        </w:rPr>
      </w:pPr>
      <w:r>
        <w:rPr>
          <w:rFonts w:ascii="Times New Roman" w:eastAsia="Times New Roman" w:hAnsi="Times New Roman"/>
          <w:sz w:val="24"/>
        </w:rPr>
        <w:t>Each pupil must have a diagnosis of autism/ autism spectrum disorder using the DM IV, DM V or ICD 10 criteria as set out by a professional or individual approved by the Department of Education and Skills.</w:t>
      </w:r>
    </w:p>
    <w:p w:rsidR="004F3100" w:rsidRDefault="004F3100">
      <w:pPr>
        <w:spacing w:line="24" w:lineRule="exact"/>
        <w:rPr>
          <w:rFonts w:ascii="Times New Roman" w:eastAsia="Times New Roman" w:hAnsi="Times New Roman"/>
          <w:sz w:val="24"/>
        </w:rPr>
      </w:pPr>
    </w:p>
    <w:p w:rsidR="004F3100" w:rsidRDefault="004F3100">
      <w:pPr>
        <w:numPr>
          <w:ilvl w:val="0"/>
          <w:numId w:val="9"/>
        </w:numPr>
        <w:tabs>
          <w:tab w:val="left" w:pos="720"/>
        </w:tabs>
        <w:spacing w:line="357" w:lineRule="auto"/>
        <w:ind w:left="720" w:right="80" w:hanging="360"/>
        <w:rPr>
          <w:rFonts w:ascii="Times New Roman" w:eastAsia="Times New Roman" w:hAnsi="Times New Roman"/>
          <w:b/>
          <w:sz w:val="24"/>
        </w:rPr>
      </w:pPr>
      <w:r>
        <w:rPr>
          <w:rFonts w:ascii="Times New Roman" w:eastAsia="Times New Roman" w:hAnsi="Times New Roman"/>
          <w:b/>
          <w:sz w:val="24"/>
        </w:rPr>
        <w:t>A recent recommendation (within the previous two years) that a Special Class placement is best suited to the child’s needs must be clearly stated in the child’s psychological assessment. Should the psychological assessment be older than two years, it must be accompanied by a supporting letter from the psychologist written within the previous two years.</w:t>
      </w:r>
    </w:p>
    <w:p w:rsidR="004F3100" w:rsidRDefault="004F3100">
      <w:pPr>
        <w:spacing w:line="12" w:lineRule="exact"/>
        <w:rPr>
          <w:rFonts w:ascii="Times New Roman" w:eastAsia="Times New Roman" w:hAnsi="Times New Roman"/>
          <w:b/>
          <w:sz w:val="24"/>
        </w:rPr>
      </w:pPr>
    </w:p>
    <w:p w:rsidR="004F3100" w:rsidRDefault="004F3100">
      <w:pPr>
        <w:numPr>
          <w:ilvl w:val="0"/>
          <w:numId w:val="9"/>
        </w:numPr>
        <w:tabs>
          <w:tab w:val="left" w:pos="720"/>
        </w:tabs>
        <w:spacing w:line="354" w:lineRule="auto"/>
        <w:ind w:left="720" w:right="80" w:hanging="360"/>
        <w:rPr>
          <w:rFonts w:ascii="Times New Roman" w:eastAsia="Times New Roman" w:hAnsi="Times New Roman"/>
          <w:sz w:val="24"/>
        </w:rPr>
      </w:pPr>
      <w:r>
        <w:rPr>
          <w:rFonts w:ascii="Times New Roman" w:eastAsia="Times New Roman" w:hAnsi="Times New Roman"/>
          <w:sz w:val="24"/>
        </w:rPr>
        <w:t>A fully completed application form must be filled in by the parents. All relevant reports from all professionals and services dealing with the child must accompany the application form.</w:t>
      </w:r>
    </w:p>
    <w:p w:rsidR="004F3100" w:rsidRDefault="004F3100">
      <w:pPr>
        <w:spacing w:line="22" w:lineRule="exact"/>
        <w:rPr>
          <w:rFonts w:ascii="Times New Roman" w:eastAsia="Times New Roman" w:hAnsi="Times New Roman"/>
          <w:sz w:val="24"/>
        </w:rPr>
      </w:pPr>
    </w:p>
    <w:p w:rsidR="004F3100" w:rsidRDefault="004F3100">
      <w:pPr>
        <w:numPr>
          <w:ilvl w:val="0"/>
          <w:numId w:val="9"/>
        </w:numPr>
        <w:tabs>
          <w:tab w:val="left" w:pos="720"/>
        </w:tabs>
        <w:spacing w:line="356" w:lineRule="auto"/>
        <w:ind w:left="720" w:right="140" w:hanging="360"/>
        <w:rPr>
          <w:rFonts w:ascii="Times New Roman" w:eastAsia="Times New Roman" w:hAnsi="Times New Roman"/>
          <w:sz w:val="24"/>
        </w:rPr>
      </w:pPr>
      <w:r>
        <w:rPr>
          <w:rFonts w:ascii="Times New Roman" w:eastAsia="Times New Roman" w:hAnsi="Times New Roman"/>
          <w:sz w:val="24"/>
        </w:rPr>
        <w:t>If the application form is not fully completed, and/or all the required reports have not been furnished, the application will be deemed incomplete. The Parents will be notified that the application will not be considered until a complete application is submitted.</w:t>
      </w:r>
    </w:p>
    <w:p w:rsidR="004F3100" w:rsidRDefault="004F3100">
      <w:pPr>
        <w:spacing w:line="18" w:lineRule="exact"/>
        <w:rPr>
          <w:rFonts w:ascii="Times New Roman" w:eastAsia="Times New Roman" w:hAnsi="Times New Roman"/>
          <w:sz w:val="24"/>
        </w:rPr>
      </w:pPr>
    </w:p>
    <w:p w:rsidR="004F3100" w:rsidRDefault="004F3100">
      <w:pPr>
        <w:numPr>
          <w:ilvl w:val="0"/>
          <w:numId w:val="9"/>
        </w:numPr>
        <w:tabs>
          <w:tab w:val="left" w:pos="720"/>
        </w:tabs>
        <w:spacing w:line="348" w:lineRule="auto"/>
        <w:ind w:left="720" w:right="400" w:hanging="360"/>
        <w:rPr>
          <w:rFonts w:ascii="Times New Roman" w:eastAsia="Times New Roman" w:hAnsi="Times New Roman"/>
          <w:sz w:val="24"/>
        </w:rPr>
      </w:pPr>
      <w:r>
        <w:rPr>
          <w:rFonts w:ascii="Times New Roman" w:eastAsia="Times New Roman" w:hAnsi="Times New Roman"/>
          <w:sz w:val="24"/>
        </w:rPr>
        <w:t>The application will be assessed by the ASD Enrolment Advisory Board, who will advise the Board of Management on the application.</w:t>
      </w:r>
    </w:p>
    <w:p w:rsidR="004F3100" w:rsidRDefault="004F3100">
      <w:pPr>
        <w:spacing w:line="15" w:lineRule="exact"/>
        <w:rPr>
          <w:rFonts w:ascii="Times New Roman" w:eastAsia="Times New Roman" w:hAnsi="Times New Roman"/>
          <w:sz w:val="24"/>
        </w:rPr>
      </w:pPr>
    </w:p>
    <w:p w:rsidR="004F3100" w:rsidRDefault="004F3100">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BOM will decide on whether to accept the application.</w:t>
      </w:r>
    </w:p>
    <w:p w:rsidR="004F3100" w:rsidRDefault="004F3100">
      <w:pPr>
        <w:spacing w:line="149" w:lineRule="exact"/>
        <w:rPr>
          <w:rFonts w:ascii="Times New Roman" w:eastAsia="Times New Roman" w:hAnsi="Times New Roman"/>
          <w:sz w:val="24"/>
        </w:rPr>
      </w:pPr>
    </w:p>
    <w:p w:rsidR="004F3100" w:rsidRDefault="004F3100">
      <w:pPr>
        <w:numPr>
          <w:ilvl w:val="0"/>
          <w:numId w:val="9"/>
        </w:numPr>
        <w:tabs>
          <w:tab w:val="left" w:pos="720"/>
        </w:tabs>
        <w:spacing w:line="356" w:lineRule="auto"/>
        <w:ind w:left="720" w:right="220" w:hanging="360"/>
        <w:rPr>
          <w:rFonts w:ascii="Times New Roman" w:eastAsia="Times New Roman" w:hAnsi="Times New Roman"/>
          <w:sz w:val="24"/>
        </w:rPr>
      </w:pPr>
      <w:r>
        <w:rPr>
          <w:rFonts w:ascii="Times New Roman" w:eastAsia="Times New Roman" w:hAnsi="Times New Roman"/>
          <w:sz w:val="24"/>
        </w:rPr>
        <w:t>If offered a place Parents/Guardians must accept in writing within 7calandar days. If this acceptance is not received within the timeframe outlined the school will understand this to mean that the place is not being accepted and will consequently reallocate the place.</w:t>
      </w:r>
    </w:p>
    <w:p w:rsidR="004F3100" w:rsidRDefault="004F3100">
      <w:pPr>
        <w:spacing w:line="19" w:lineRule="exact"/>
        <w:rPr>
          <w:rFonts w:ascii="Times New Roman" w:eastAsia="Times New Roman" w:hAnsi="Times New Roman"/>
          <w:sz w:val="24"/>
        </w:rPr>
      </w:pPr>
    </w:p>
    <w:p w:rsidR="004F3100" w:rsidRDefault="004F3100">
      <w:pPr>
        <w:numPr>
          <w:ilvl w:val="0"/>
          <w:numId w:val="9"/>
        </w:numPr>
        <w:tabs>
          <w:tab w:val="left" w:pos="720"/>
        </w:tabs>
        <w:spacing w:line="357" w:lineRule="auto"/>
        <w:ind w:left="720" w:right="40" w:hanging="360"/>
        <w:rPr>
          <w:rFonts w:ascii="Times New Roman" w:eastAsia="Times New Roman" w:hAnsi="Times New Roman"/>
          <w:b/>
          <w:sz w:val="24"/>
        </w:rPr>
      </w:pPr>
      <w:r>
        <w:rPr>
          <w:rFonts w:ascii="Times New Roman" w:eastAsia="Times New Roman" w:hAnsi="Times New Roman"/>
          <w:sz w:val="24"/>
        </w:rPr>
        <w:t>A child’s enrolment to the Special Class may be phased in gradually through a mutually-agreed process between the Board of Management, the school personnel and the child’s parents. It is important that every child gets the best possible start in the class. In order to achieve this, the duration of a child’s day may vary depending on their needs.</w:t>
      </w:r>
    </w:p>
    <w:p w:rsidR="004F3100" w:rsidRDefault="004F3100">
      <w:pPr>
        <w:spacing w:line="337" w:lineRule="exact"/>
        <w:rPr>
          <w:rFonts w:ascii="Times New Roman" w:eastAsia="Times New Roman" w:hAnsi="Times New Roman"/>
        </w:rPr>
      </w:pPr>
    </w:p>
    <w:p w:rsidR="004F3100" w:rsidRDefault="004F3100">
      <w:pPr>
        <w:spacing w:line="0" w:lineRule="atLeast"/>
        <w:jc w:val="right"/>
        <w:rPr>
          <w:sz w:val="22"/>
        </w:rPr>
      </w:pPr>
      <w:r>
        <w:rPr>
          <w:sz w:val="22"/>
        </w:rPr>
        <w:t>5</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5" w:lineRule="exact"/>
        <w:rPr>
          <w:rFonts w:ascii="Times New Roman" w:eastAsia="Times New Roman" w:hAnsi="Times New Roman"/>
        </w:rPr>
      </w:pPr>
      <w:bookmarkStart w:id="5" w:name="page7"/>
      <w:bookmarkEnd w:id="5"/>
    </w:p>
    <w:p w:rsidR="004F3100" w:rsidRDefault="004F3100">
      <w:pPr>
        <w:numPr>
          <w:ilvl w:val="0"/>
          <w:numId w:val="10"/>
        </w:numPr>
        <w:tabs>
          <w:tab w:val="left" w:pos="780"/>
        </w:tabs>
        <w:spacing w:line="356" w:lineRule="auto"/>
        <w:ind w:left="720" w:right="20" w:hanging="360"/>
        <w:rPr>
          <w:rFonts w:ascii="Times New Roman" w:eastAsia="Times New Roman" w:hAnsi="Times New Roman"/>
          <w:b/>
          <w:sz w:val="24"/>
        </w:rPr>
      </w:pPr>
      <w:r>
        <w:rPr>
          <w:rFonts w:ascii="Times New Roman" w:eastAsia="Times New Roman" w:hAnsi="Times New Roman"/>
          <w:sz w:val="24"/>
        </w:rPr>
        <w:t>As inclusion is an integral part of our school ethos, it is a necessary criterion of enrolment that any pupil enrolled in the Special Class must have the potential of integrating into the mainstream setting. Thus, his/ her level of autism must not prevent him/her from interacting appropriately and integrating into mainstream.</w:t>
      </w:r>
    </w:p>
    <w:p w:rsidR="004F3100" w:rsidRDefault="004F3100">
      <w:pPr>
        <w:spacing w:line="316" w:lineRule="exact"/>
        <w:rPr>
          <w:rFonts w:ascii="Times New Roman" w:eastAsia="Times New Roman" w:hAnsi="Times New Roman"/>
          <w:b/>
          <w:sz w:val="24"/>
        </w:rPr>
      </w:pPr>
    </w:p>
    <w:p w:rsidR="004F3100" w:rsidRDefault="004F3100">
      <w:pPr>
        <w:numPr>
          <w:ilvl w:val="0"/>
          <w:numId w:val="10"/>
        </w:numPr>
        <w:tabs>
          <w:tab w:val="left" w:pos="780"/>
        </w:tabs>
        <w:spacing w:line="354" w:lineRule="auto"/>
        <w:ind w:left="720" w:right="80" w:hanging="360"/>
        <w:rPr>
          <w:rFonts w:ascii="Times New Roman" w:eastAsia="Times New Roman" w:hAnsi="Times New Roman"/>
          <w:b/>
          <w:sz w:val="24"/>
        </w:rPr>
      </w:pPr>
      <w:r>
        <w:rPr>
          <w:rFonts w:ascii="Times New Roman" w:eastAsia="Times New Roman" w:hAnsi="Times New Roman"/>
          <w:sz w:val="24"/>
        </w:rPr>
        <w:t>The level of integration, duration and timing will be at the discretion of the Principal, the Special Class teacher, the mainstream class teacher, the parents of the child in question.</w:t>
      </w:r>
    </w:p>
    <w:p w:rsidR="004F3100" w:rsidRDefault="004F3100">
      <w:pPr>
        <w:spacing w:line="7" w:lineRule="exact"/>
        <w:rPr>
          <w:rFonts w:ascii="Times New Roman" w:eastAsia="Times New Roman" w:hAnsi="Times New Roman"/>
          <w:b/>
          <w:sz w:val="24"/>
        </w:rPr>
      </w:pPr>
    </w:p>
    <w:p w:rsidR="004F3100" w:rsidRDefault="004F3100">
      <w:pPr>
        <w:numPr>
          <w:ilvl w:val="0"/>
          <w:numId w:val="10"/>
        </w:numPr>
        <w:tabs>
          <w:tab w:val="left" w:pos="780"/>
        </w:tabs>
        <w:spacing w:line="0" w:lineRule="atLeast"/>
        <w:ind w:left="780" w:hanging="420"/>
        <w:rPr>
          <w:rFonts w:ascii="Times New Roman" w:eastAsia="Times New Roman" w:hAnsi="Times New Roman"/>
          <w:b/>
          <w:sz w:val="24"/>
        </w:rPr>
      </w:pPr>
      <w:r>
        <w:rPr>
          <w:rFonts w:ascii="Times New Roman" w:eastAsia="Times New Roman" w:hAnsi="Times New Roman"/>
          <w:sz w:val="24"/>
        </w:rPr>
        <w:t>Placement in the special class will be subject to regular review in order to monitor the</w:t>
      </w:r>
    </w:p>
    <w:p w:rsidR="004F3100" w:rsidRDefault="004F3100">
      <w:pPr>
        <w:spacing w:line="139" w:lineRule="exact"/>
        <w:rPr>
          <w:rFonts w:ascii="Times New Roman" w:eastAsia="Times New Roman" w:hAnsi="Times New Roman"/>
        </w:rPr>
      </w:pPr>
    </w:p>
    <w:p w:rsidR="004F3100" w:rsidRDefault="004F3100">
      <w:pPr>
        <w:spacing w:line="0" w:lineRule="atLeast"/>
        <w:ind w:left="720"/>
        <w:rPr>
          <w:rFonts w:ascii="Times New Roman" w:eastAsia="Times New Roman" w:hAnsi="Times New Roman"/>
          <w:sz w:val="24"/>
        </w:rPr>
      </w:pPr>
      <w:r>
        <w:rPr>
          <w:rFonts w:ascii="Times New Roman" w:eastAsia="Times New Roman" w:hAnsi="Times New Roman"/>
          <w:sz w:val="24"/>
        </w:rPr>
        <w:t>child’s progress and the appropriateness of the placement.</w:t>
      </w:r>
    </w:p>
    <w:p w:rsidR="004F3100" w:rsidRDefault="004F3100">
      <w:pPr>
        <w:spacing w:line="149" w:lineRule="exact"/>
        <w:rPr>
          <w:rFonts w:ascii="Times New Roman" w:eastAsia="Times New Roman" w:hAnsi="Times New Roman"/>
        </w:rPr>
      </w:pPr>
    </w:p>
    <w:p w:rsidR="004F3100" w:rsidRDefault="004F3100">
      <w:pPr>
        <w:numPr>
          <w:ilvl w:val="0"/>
          <w:numId w:val="11"/>
        </w:numPr>
        <w:tabs>
          <w:tab w:val="left" w:pos="720"/>
        </w:tabs>
        <w:spacing w:line="350" w:lineRule="auto"/>
        <w:ind w:left="720" w:right="100" w:hanging="360"/>
        <w:rPr>
          <w:rFonts w:ascii="Times New Roman" w:eastAsia="Times New Roman" w:hAnsi="Times New Roman"/>
          <w:b/>
          <w:sz w:val="24"/>
        </w:rPr>
      </w:pPr>
      <w:r>
        <w:rPr>
          <w:rFonts w:ascii="Times New Roman" w:eastAsia="Times New Roman" w:hAnsi="Times New Roman"/>
          <w:sz w:val="24"/>
        </w:rPr>
        <w:t>The school must have the resources to meet the special educational needs of the pupil who wishes to be enrolled in the Special Class of St. Patrick’s JNS.</w:t>
      </w:r>
    </w:p>
    <w:p w:rsidR="004F3100" w:rsidRDefault="004F3100">
      <w:pPr>
        <w:spacing w:line="200" w:lineRule="exact"/>
        <w:rPr>
          <w:rFonts w:ascii="Times New Roman" w:eastAsia="Times New Roman" w:hAnsi="Times New Roman"/>
        </w:rPr>
      </w:pPr>
    </w:p>
    <w:p w:rsidR="004F3100" w:rsidRDefault="004F3100">
      <w:pPr>
        <w:spacing w:line="392" w:lineRule="exact"/>
        <w:rPr>
          <w:rFonts w:ascii="Times New Roman" w:eastAsia="Times New Roman" w:hAnsi="Times New Roman"/>
        </w:rPr>
      </w:pPr>
    </w:p>
    <w:p w:rsidR="004F3100" w:rsidRDefault="004F3100">
      <w:pPr>
        <w:spacing w:line="0" w:lineRule="atLeast"/>
        <w:ind w:left="360"/>
        <w:rPr>
          <w:rFonts w:ascii="Times New Roman" w:eastAsia="Times New Roman" w:hAnsi="Times New Roman"/>
          <w:b/>
          <w:sz w:val="24"/>
        </w:rPr>
      </w:pPr>
      <w:r>
        <w:rPr>
          <w:rFonts w:ascii="Times New Roman" w:eastAsia="Times New Roman" w:hAnsi="Times New Roman"/>
          <w:b/>
          <w:sz w:val="24"/>
        </w:rPr>
        <w:t>Placement and Continuing Placement of a pupil in the ASD class</w:t>
      </w:r>
    </w:p>
    <w:p w:rsidR="004F3100" w:rsidRDefault="004F3100">
      <w:pPr>
        <w:spacing w:line="305" w:lineRule="exact"/>
        <w:rPr>
          <w:rFonts w:ascii="Times New Roman" w:eastAsia="Times New Roman" w:hAnsi="Times New Roman"/>
        </w:rPr>
      </w:pPr>
    </w:p>
    <w:p w:rsidR="004F3100" w:rsidRDefault="004F3100">
      <w:pPr>
        <w:spacing w:line="373" w:lineRule="auto"/>
        <w:ind w:left="360" w:right="320"/>
        <w:rPr>
          <w:rFonts w:ascii="Times New Roman" w:eastAsia="Times New Roman" w:hAnsi="Times New Roman"/>
          <w:sz w:val="23"/>
        </w:rPr>
      </w:pPr>
      <w:r>
        <w:rPr>
          <w:rFonts w:ascii="Times New Roman" w:eastAsia="Times New Roman" w:hAnsi="Times New Roman"/>
          <w:sz w:val="23"/>
        </w:rPr>
        <w:t>Children already enrolled in our mainstream setting in St. Patrick’s JNS with a recommendation for a special class setting will have priority in the application process.</w:t>
      </w:r>
    </w:p>
    <w:p w:rsidR="004F3100" w:rsidRDefault="004F3100">
      <w:pPr>
        <w:spacing w:line="181" w:lineRule="exact"/>
        <w:rPr>
          <w:rFonts w:ascii="Times New Roman" w:eastAsia="Times New Roman" w:hAnsi="Times New Roman"/>
        </w:rPr>
      </w:pPr>
    </w:p>
    <w:p w:rsidR="004F3100" w:rsidRDefault="004F3100">
      <w:pPr>
        <w:numPr>
          <w:ilvl w:val="0"/>
          <w:numId w:val="12"/>
        </w:numPr>
        <w:tabs>
          <w:tab w:val="left" w:pos="720"/>
        </w:tabs>
        <w:spacing w:line="334" w:lineRule="auto"/>
        <w:ind w:left="720" w:right="600" w:hanging="360"/>
        <w:rPr>
          <w:rFonts w:ascii="Symbol" w:eastAsia="Symbol" w:hAnsi="Symbol"/>
          <w:sz w:val="24"/>
        </w:rPr>
      </w:pPr>
      <w:r>
        <w:rPr>
          <w:rFonts w:ascii="Times New Roman" w:eastAsia="Times New Roman" w:hAnsi="Times New Roman"/>
          <w:sz w:val="24"/>
        </w:rPr>
        <w:t>Pupils will be gradually transitioned to the ASD class through a mutually agreed process between the school and the Parents.</w:t>
      </w:r>
    </w:p>
    <w:p w:rsidR="004F3100" w:rsidRDefault="004F3100">
      <w:pPr>
        <w:spacing w:line="54" w:lineRule="exact"/>
        <w:rPr>
          <w:rFonts w:ascii="Symbol" w:eastAsia="Symbol" w:hAnsi="Symbol"/>
          <w:sz w:val="24"/>
        </w:rPr>
      </w:pPr>
    </w:p>
    <w:p w:rsidR="004F3100" w:rsidRDefault="004F3100">
      <w:pPr>
        <w:numPr>
          <w:ilvl w:val="0"/>
          <w:numId w:val="12"/>
        </w:numPr>
        <w:tabs>
          <w:tab w:val="left" w:pos="720"/>
        </w:tabs>
        <w:spacing w:line="348" w:lineRule="auto"/>
        <w:ind w:left="720" w:right="240" w:hanging="360"/>
        <w:rPr>
          <w:rFonts w:ascii="Symbol" w:eastAsia="Symbol" w:hAnsi="Symbol"/>
          <w:sz w:val="24"/>
        </w:rPr>
      </w:pPr>
      <w:r>
        <w:rPr>
          <w:rFonts w:ascii="Times New Roman" w:eastAsia="Times New Roman" w:hAnsi="Times New Roman"/>
          <w:sz w:val="24"/>
        </w:rPr>
        <w:t>The individual needs of each pupil are continually reviewed to ensure that the ASD class is the appropriate setting to meet the needs of the individual pupil. A review of each pupil’s progress and his/her Individual Education Profile will be carried out in consultation with parents and other professionals where necessary.</w:t>
      </w:r>
    </w:p>
    <w:p w:rsidR="004F3100" w:rsidRDefault="004F3100">
      <w:pPr>
        <w:spacing w:line="45" w:lineRule="exact"/>
        <w:rPr>
          <w:rFonts w:ascii="Symbol" w:eastAsia="Symbol" w:hAnsi="Symbol"/>
          <w:sz w:val="24"/>
        </w:rPr>
      </w:pPr>
    </w:p>
    <w:p w:rsidR="004F3100" w:rsidRDefault="004F3100">
      <w:pPr>
        <w:numPr>
          <w:ilvl w:val="0"/>
          <w:numId w:val="12"/>
        </w:numPr>
        <w:tabs>
          <w:tab w:val="left" w:pos="720"/>
        </w:tabs>
        <w:spacing w:line="332" w:lineRule="auto"/>
        <w:ind w:left="720" w:right="60" w:hanging="360"/>
        <w:rPr>
          <w:rFonts w:ascii="Symbol" w:eastAsia="Symbol" w:hAnsi="Symbol"/>
          <w:sz w:val="24"/>
        </w:rPr>
      </w:pPr>
      <w:r>
        <w:rPr>
          <w:rFonts w:ascii="Times New Roman" w:eastAsia="Times New Roman" w:hAnsi="Times New Roman"/>
          <w:sz w:val="24"/>
        </w:rPr>
        <w:t>The school reserves the right to review the pupil’s progress at the end of the academic year to determine whether the ASD class is the appropriate setting for the pupil.</w:t>
      </w:r>
    </w:p>
    <w:p w:rsidR="004F3100" w:rsidRDefault="004F3100">
      <w:pPr>
        <w:spacing w:line="200" w:lineRule="exact"/>
        <w:rPr>
          <w:rFonts w:ascii="Symbol" w:eastAsia="Symbol" w:hAnsi="Symbol"/>
          <w:sz w:val="24"/>
        </w:rPr>
      </w:pPr>
    </w:p>
    <w:p w:rsidR="004F3100" w:rsidRDefault="004F3100">
      <w:pPr>
        <w:spacing w:line="244" w:lineRule="exact"/>
        <w:rPr>
          <w:rFonts w:ascii="Symbol" w:eastAsia="Symbol" w:hAnsi="Symbol"/>
          <w:sz w:val="24"/>
        </w:rPr>
      </w:pPr>
    </w:p>
    <w:p w:rsidR="004F3100" w:rsidRDefault="004F3100">
      <w:pPr>
        <w:spacing w:line="0" w:lineRule="atLeast"/>
        <w:ind w:left="720"/>
        <w:rPr>
          <w:rFonts w:ascii="Times New Roman" w:eastAsia="Times New Roman" w:hAnsi="Times New Roman"/>
          <w:b/>
          <w:sz w:val="24"/>
        </w:rPr>
      </w:pPr>
      <w:r>
        <w:rPr>
          <w:rFonts w:ascii="Times New Roman" w:eastAsia="Times New Roman" w:hAnsi="Times New Roman"/>
          <w:b/>
          <w:sz w:val="24"/>
        </w:rPr>
        <w:t>ASD Class Enrolment Advisory Board</w:t>
      </w:r>
    </w:p>
    <w:p w:rsidR="004F3100" w:rsidRDefault="004F3100">
      <w:pPr>
        <w:spacing w:line="163" w:lineRule="exact"/>
        <w:rPr>
          <w:rFonts w:ascii="Symbol" w:eastAsia="Symbol" w:hAnsi="Symbol"/>
          <w:sz w:val="24"/>
        </w:rPr>
      </w:pPr>
    </w:p>
    <w:p w:rsidR="004F3100" w:rsidRDefault="004F3100">
      <w:pPr>
        <w:numPr>
          <w:ilvl w:val="0"/>
          <w:numId w:val="12"/>
        </w:numPr>
        <w:tabs>
          <w:tab w:val="left" w:pos="720"/>
        </w:tabs>
        <w:spacing w:line="343" w:lineRule="auto"/>
        <w:ind w:left="720" w:right="280" w:hanging="360"/>
        <w:rPr>
          <w:rFonts w:ascii="Symbol" w:eastAsia="Symbol" w:hAnsi="Symbol"/>
          <w:sz w:val="24"/>
        </w:rPr>
      </w:pPr>
      <w:r>
        <w:rPr>
          <w:rFonts w:ascii="Times New Roman" w:eastAsia="Times New Roman" w:hAnsi="Times New Roman"/>
          <w:sz w:val="24"/>
        </w:rPr>
        <w:t>The advisory board is comprised of the Principal, the ASD class teacher and a member of the Board of Management. The Advisory board will advise the BOM on the applications for the ASD class</w:t>
      </w:r>
    </w:p>
    <w:p w:rsidR="004F3100" w:rsidRDefault="004F3100">
      <w:pPr>
        <w:spacing w:line="49" w:lineRule="exact"/>
        <w:rPr>
          <w:rFonts w:ascii="Symbol" w:eastAsia="Symbol" w:hAnsi="Symbol"/>
          <w:sz w:val="24"/>
        </w:rPr>
      </w:pPr>
    </w:p>
    <w:p w:rsidR="004F3100" w:rsidRDefault="004F3100">
      <w:pPr>
        <w:numPr>
          <w:ilvl w:val="0"/>
          <w:numId w:val="12"/>
        </w:numPr>
        <w:tabs>
          <w:tab w:val="left" w:pos="720"/>
        </w:tabs>
        <w:spacing w:line="334" w:lineRule="auto"/>
        <w:ind w:left="720" w:right="620" w:hanging="360"/>
        <w:rPr>
          <w:rFonts w:ascii="Symbol" w:eastAsia="Symbol" w:hAnsi="Symbol"/>
          <w:sz w:val="24"/>
        </w:rPr>
      </w:pPr>
      <w:r>
        <w:rPr>
          <w:rFonts w:ascii="Times New Roman" w:eastAsia="Times New Roman" w:hAnsi="Times New Roman"/>
          <w:sz w:val="24"/>
        </w:rPr>
        <w:t>Decisions regarding the placement of an applicant in the ASD class lies with the Board of Management.</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93" w:lineRule="exact"/>
        <w:rPr>
          <w:rFonts w:ascii="Times New Roman" w:eastAsia="Times New Roman" w:hAnsi="Times New Roman"/>
        </w:rPr>
      </w:pPr>
    </w:p>
    <w:p w:rsidR="004F3100" w:rsidRDefault="004F3100">
      <w:pPr>
        <w:spacing w:line="0" w:lineRule="atLeast"/>
        <w:jc w:val="right"/>
        <w:rPr>
          <w:sz w:val="22"/>
        </w:rPr>
      </w:pPr>
      <w:r>
        <w:rPr>
          <w:sz w:val="22"/>
        </w:rPr>
        <w:t>6</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21" w:lineRule="exact"/>
        <w:rPr>
          <w:rFonts w:ascii="Times New Roman" w:eastAsia="Times New Roman" w:hAnsi="Times New Roman"/>
        </w:rPr>
      </w:pPr>
      <w:bookmarkStart w:id="6" w:name="page8"/>
      <w:bookmarkEnd w:id="6"/>
    </w:p>
    <w:p w:rsidR="004F3100" w:rsidRDefault="004F3100">
      <w:pPr>
        <w:numPr>
          <w:ilvl w:val="0"/>
          <w:numId w:val="13"/>
        </w:numPr>
        <w:tabs>
          <w:tab w:val="left" w:pos="720"/>
        </w:tabs>
        <w:spacing w:line="343" w:lineRule="auto"/>
        <w:ind w:left="720" w:right="440" w:hanging="360"/>
        <w:rPr>
          <w:rFonts w:ascii="Symbol" w:eastAsia="Symbol" w:hAnsi="Symbol"/>
          <w:sz w:val="24"/>
        </w:rPr>
      </w:pPr>
      <w:r>
        <w:rPr>
          <w:rFonts w:ascii="Times New Roman" w:eastAsia="Times New Roman" w:hAnsi="Times New Roman"/>
          <w:sz w:val="24"/>
        </w:rPr>
        <w:t>Places are allocated to the ASD class contingent on the continuation of resourcing from the National Council for Special Education (NCSE) and the Department of Education and Skills (DoES).</w:t>
      </w:r>
    </w:p>
    <w:p w:rsidR="004F3100" w:rsidRDefault="004F3100">
      <w:pPr>
        <w:spacing w:line="183" w:lineRule="exact"/>
        <w:rPr>
          <w:rFonts w:ascii="Times New Roman" w:eastAsia="Times New Roman" w:hAnsi="Times New Roman"/>
        </w:rPr>
      </w:pPr>
    </w:p>
    <w:p w:rsidR="004F3100" w:rsidRDefault="004F3100">
      <w:pPr>
        <w:spacing w:line="0" w:lineRule="atLeast"/>
        <w:rPr>
          <w:rFonts w:ascii="Times New Roman" w:eastAsia="Times New Roman" w:hAnsi="Times New Roman"/>
          <w:b/>
          <w:sz w:val="24"/>
        </w:rPr>
      </w:pPr>
      <w:r>
        <w:rPr>
          <w:rFonts w:ascii="Times New Roman" w:eastAsia="Times New Roman" w:hAnsi="Times New Roman"/>
          <w:b/>
          <w:sz w:val="24"/>
        </w:rPr>
        <w:t>Behaviour</w:t>
      </w:r>
    </w:p>
    <w:p w:rsidR="004F3100" w:rsidRDefault="004F3100">
      <w:pPr>
        <w:spacing w:line="192" w:lineRule="exact"/>
        <w:rPr>
          <w:rFonts w:ascii="Times New Roman" w:eastAsia="Times New Roman" w:hAnsi="Times New Roman"/>
        </w:rPr>
      </w:pPr>
    </w:p>
    <w:p w:rsidR="004F3100" w:rsidRDefault="004F3100">
      <w:pPr>
        <w:spacing w:line="254" w:lineRule="auto"/>
        <w:ind w:right="40"/>
        <w:jc w:val="both"/>
        <w:rPr>
          <w:rFonts w:ascii="Times New Roman" w:eastAsia="Times New Roman" w:hAnsi="Times New Roman"/>
          <w:sz w:val="24"/>
        </w:rPr>
      </w:pPr>
      <w:r>
        <w:rPr>
          <w:rFonts w:ascii="Times New Roman" w:eastAsia="Times New Roman" w:hAnsi="Times New Roman"/>
          <w:sz w:val="24"/>
        </w:rPr>
        <w:t>It is accepted that children with special educational needs may display difficult &amp; challenging behaviours associated with their diagnosis. All efforts will be made by the school to manage such behaviour using various strategies, through the implementation of the child’s individual education plan, in consultation with the child’s parents/guardians.</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56" w:lineRule="exact"/>
        <w:rPr>
          <w:rFonts w:ascii="Times New Roman" w:eastAsia="Times New Roman" w:hAnsi="Times New Roman"/>
        </w:rPr>
      </w:pPr>
    </w:p>
    <w:p w:rsidR="004F3100" w:rsidRDefault="004F3100">
      <w:pPr>
        <w:spacing w:line="350" w:lineRule="auto"/>
        <w:ind w:right="160"/>
        <w:rPr>
          <w:rFonts w:ascii="Times New Roman" w:eastAsia="Times New Roman" w:hAnsi="Times New Roman"/>
          <w:sz w:val="24"/>
        </w:rPr>
      </w:pPr>
      <w:r>
        <w:rPr>
          <w:rFonts w:ascii="Times New Roman" w:eastAsia="Times New Roman" w:hAnsi="Times New Roman"/>
          <w:sz w:val="24"/>
        </w:rPr>
        <w:t>All children including pupils with special needs are subject to the School Code of Behaviour &amp; Health &amp; Safety Statement.</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51"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3"/>
        </w:rPr>
      </w:pPr>
      <w:r>
        <w:rPr>
          <w:rFonts w:ascii="Times New Roman" w:eastAsia="Times New Roman" w:hAnsi="Times New Roman"/>
          <w:b/>
          <w:color w:val="385623"/>
          <w:sz w:val="24"/>
        </w:rPr>
        <w:t>7.</w:t>
      </w:r>
      <w:r>
        <w:rPr>
          <w:rFonts w:ascii="Times New Roman" w:eastAsia="Times New Roman" w:hAnsi="Times New Roman"/>
        </w:rPr>
        <w:tab/>
      </w:r>
      <w:r>
        <w:rPr>
          <w:rFonts w:ascii="Times New Roman" w:eastAsia="Times New Roman" w:hAnsi="Times New Roman"/>
          <w:b/>
          <w:color w:val="385623"/>
          <w:sz w:val="23"/>
        </w:rPr>
        <w:t>What will not be considered or taken into account</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18" w:lineRule="exact"/>
        <w:rPr>
          <w:rFonts w:ascii="Times New Roman" w:eastAsia="Times New Roman" w:hAnsi="Times New Roman"/>
        </w:rPr>
      </w:pPr>
    </w:p>
    <w:p w:rsidR="004F3100" w:rsidRDefault="004F3100">
      <w:pPr>
        <w:spacing w:line="236" w:lineRule="auto"/>
        <w:ind w:right="20"/>
        <w:jc w:val="both"/>
        <w:rPr>
          <w:rFonts w:ascii="Times New Roman" w:eastAsia="Times New Roman" w:hAnsi="Times New Roman"/>
          <w:sz w:val="24"/>
        </w:rPr>
      </w:pPr>
      <w:r>
        <w:rPr>
          <w:rFonts w:ascii="Times New Roman" w:eastAsia="Times New Roman" w:hAnsi="Times New Roman"/>
          <w:sz w:val="24"/>
        </w:rPr>
        <w:t>In accordance with section 62(7) (e) of the Education Act, the school will not consider or take into account any of the following in deciding on applications for admission or when placing a student on a waiting list for admission to the school:</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63360" behindDoc="1" locked="0" layoutInCell="1" allowOverlap="1">
            <wp:simplePos x="0" y="0"/>
            <wp:positionH relativeFrom="column">
              <wp:posOffset>-70485</wp:posOffset>
            </wp:positionH>
            <wp:positionV relativeFrom="paragraph">
              <wp:posOffset>182880</wp:posOffset>
            </wp:positionV>
            <wp:extent cx="5732780" cy="4218940"/>
            <wp:effectExtent l="1905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5732780" cy="421894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55" w:lineRule="exact"/>
        <w:rPr>
          <w:rFonts w:ascii="Times New Roman" w:eastAsia="Times New Roman" w:hAnsi="Times New Roman"/>
        </w:rPr>
      </w:pPr>
    </w:p>
    <w:p w:rsidR="004F3100" w:rsidRDefault="004F3100">
      <w:pPr>
        <w:numPr>
          <w:ilvl w:val="1"/>
          <w:numId w:val="14"/>
        </w:numPr>
        <w:tabs>
          <w:tab w:val="left" w:pos="720"/>
        </w:tabs>
        <w:spacing w:line="236" w:lineRule="auto"/>
        <w:ind w:left="720" w:right="1100" w:hanging="292"/>
        <w:rPr>
          <w:rFonts w:ascii="Times New Roman" w:eastAsia="Times New Roman" w:hAnsi="Times New Roman"/>
          <w:sz w:val="24"/>
        </w:rPr>
      </w:pPr>
      <w:r>
        <w:rPr>
          <w:rFonts w:ascii="Times New Roman" w:eastAsia="Times New Roman" w:hAnsi="Times New Roman"/>
          <w:sz w:val="24"/>
        </w:rPr>
        <w:t>a student’s prior attendance at a pre-school or pre-school service with the exception of the Early Start class of St. Patrick’s JNS which is a pre-school sanctioned by the Department of Education and Skills</w:t>
      </w:r>
    </w:p>
    <w:p w:rsidR="004F3100" w:rsidRDefault="004F3100">
      <w:pPr>
        <w:spacing w:line="278" w:lineRule="exact"/>
        <w:rPr>
          <w:rFonts w:ascii="Times New Roman" w:eastAsia="Times New Roman" w:hAnsi="Times New Roman"/>
          <w:sz w:val="24"/>
        </w:rPr>
      </w:pPr>
    </w:p>
    <w:p w:rsidR="004F3100" w:rsidRDefault="004F3100">
      <w:pPr>
        <w:numPr>
          <w:ilvl w:val="0"/>
          <w:numId w:val="1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the payment of fees or contributions (howsoever described) to the school;</w:t>
      </w:r>
    </w:p>
    <w:p w:rsidR="004F3100" w:rsidRDefault="004F3100">
      <w:pPr>
        <w:spacing w:line="12" w:lineRule="exact"/>
        <w:rPr>
          <w:rFonts w:ascii="Times New Roman" w:eastAsia="Times New Roman" w:hAnsi="Times New Roman"/>
          <w:sz w:val="24"/>
        </w:rPr>
      </w:pPr>
    </w:p>
    <w:p w:rsidR="004F3100" w:rsidRDefault="004F3100">
      <w:pPr>
        <w:numPr>
          <w:ilvl w:val="0"/>
          <w:numId w:val="15"/>
        </w:numPr>
        <w:tabs>
          <w:tab w:val="left" w:pos="720"/>
        </w:tabs>
        <w:spacing w:line="234" w:lineRule="auto"/>
        <w:ind w:left="720" w:right="3860" w:hanging="360"/>
        <w:rPr>
          <w:rFonts w:ascii="Times New Roman" w:eastAsia="Times New Roman" w:hAnsi="Times New Roman"/>
          <w:sz w:val="24"/>
        </w:rPr>
      </w:pPr>
      <w:r>
        <w:rPr>
          <w:rFonts w:ascii="Times New Roman" w:eastAsia="Times New Roman" w:hAnsi="Times New Roman"/>
          <w:sz w:val="24"/>
        </w:rPr>
        <w:t>a student’s academic ability, skills or aptitude; other than in relation to:</w:t>
      </w:r>
    </w:p>
    <w:p w:rsidR="004F3100" w:rsidRDefault="004F3100">
      <w:pPr>
        <w:spacing w:line="16" w:lineRule="exact"/>
        <w:rPr>
          <w:rFonts w:ascii="Times New Roman" w:eastAsia="Times New Roman" w:hAnsi="Times New Roman"/>
          <w:sz w:val="24"/>
        </w:rPr>
      </w:pPr>
    </w:p>
    <w:p w:rsidR="004F3100" w:rsidRDefault="004F3100">
      <w:pPr>
        <w:numPr>
          <w:ilvl w:val="2"/>
          <w:numId w:val="15"/>
        </w:numPr>
        <w:tabs>
          <w:tab w:val="left" w:pos="1080"/>
        </w:tabs>
        <w:spacing w:line="235" w:lineRule="auto"/>
        <w:ind w:left="1080" w:right="960" w:hanging="360"/>
        <w:rPr>
          <w:rFonts w:ascii="Arial" w:eastAsia="Arial" w:hAnsi="Arial"/>
          <w:color w:val="FF0000"/>
          <w:sz w:val="24"/>
        </w:rPr>
      </w:pPr>
      <w:r>
        <w:rPr>
          <w:rFonts w:ascii="Times New Roman" w:eastAsia="Times New Roman" w:hAnsi="Times New Roman"/>
          <w:sz w:val="24"/>
        </w:rPr>
        <w:t>admission to the ASD class insofar as it is necessary in order to ascertain whether or not the student has the category of special educational needs concerned</w:t>
      </w:r>
    </w:p>
    <w:p w:rsidR="004F3100" w:rsidRDefault="004F3100">
      <w:pPr>
        <w:spacing w:line="13" w:lineRule="exact"/>
        <w:rPr>
          <w:rFonts w:ascii="Arial" w:eastAsia="Arial" w:hAnsi="Arial"/>
          <w:color w:val="FF0000"/>
          <w:sz w:val="24"/>
        </w:rPr>
      </w:pPr>
    </w:p>
    <w:p w:rsidR="004F3100" w:rsidRDefault="004F3100">
      <w:pPr>
        <w:numPr>
          <w:ilvl w:val="0"/>
          <w:numId w:val="15"/>
        </w:numPr>
        <w:tabs>
          <w:tab w:val="left" w:pos="720"/>
        </w:tabs>
        <w:spacing w:line="234" w:lineRule="auto"/>
        <w:ind w:left="720" w:right="580" w:hanging="360"/>
        <w:rPr>
          <w:rFonts w:ascii="Times New Roman" w:eastAsia="Times New Roman" w:hAnsi="Times New Roman"/>
          <w:sz w:val="24"/>
        </w:rPr>
      </w:pPr>
      <w:r>
        <w:rPr>
          <w:rFonts w:ascii="Times New Roman" w:eastAsia="Times New Roman" w:hAnsi="Times New Roman"/>
          <w:sz w:val="24"/>
        </w:rPr>
        <w:t>the occupation, financial status, academic ability, skills or aptitude of a student’s parents;</w:t>
      </w:r>
    </w:p>
    <w:p w:rsidR="004F3100" w:rsidRDefault="004F3100">
      <w:pPr>
        <w:spacing w:line="289" w:lineRule="exact"/>
        <w:rPr>
          <w:rFonts w:ascii="Times New Roman" w:eastAsia="Times New Roman" w:hAnsi="Times New Roman"/>
          <w:sz w:val="24"/>
        </w:rPr>
      </w:pPr>
    </w:p>
    <w:p w:rsidR="004F3100" w:rsidRDefault="004F3100">
      <w:pPr>
        <w:numPr>
          <w:ilvl w:val="0"/>
          <w:numId w:val="15"/>
        </w:numPr>
        <w:tabs>
          <w:tab w:val="left" w:pos="720"/>
        </w:tabs>
        <w:spacing w:line="234" w:lineRule="auto"/>
        <w:ind w:left="720" w:right="400" w:hanging="360"/>
        <w:rPr>
          <w:rFonts w:ascii="Times New Roman" w:eastAsia="Times New Roman" w:hAnsi="Times New Roman"/>
          <w:sz w:val="24"/>
        </w:rPr>
      </w:pPr>
      <w:r>
        <w:rPr>
          <w:rFonts w:ascii="Times New Roman" w:eastAsia="Times New Roman" w:hAnsi="Times New Roman"/>
          <w:sz w:val="24"/>
        </w:rPr>
        <w:t>a requirement that a student, or his or her parents, attend an interview, open day or other meeting as a condition of admission;</w:t>
      </w:r>
    </w:p>
    <w:p w:rsidR="004F3100" w:rsidRDefault="004F3100">
      <w:pPr>
        <w:spacing w:line="200" w:lineRule="exact"/>
        <w:rPr>
          <w:rFonts w:ascii="Times New Roman" w:eastAsia="Times New Roman" w:hAnsi="Times New Roman"/>
          <w:sz w:val="24"/>
        </w:rPr>
      </w:pPr>
    </w:p>
    <w:p w:rsidR="004F3100" w:rsidRDefault="004F3100">
      <w:pPr>
        <w:spacing w:line="366" w:lineRule="exact"/>
        <w:rPr>
          <w:rFonts w:ascii="Times New Roman" w:eastAsia="Times New Roman" w:hAnsi="Times New Roman"/>
          <w:sz w:val="24"/>
        </w:rPr>
      </w:pPr>
    </w:p>
    <w:p w:rsidR="004F3100" w:rsidRDefault="004F3100">
      <w:pPr>
        <w:numPr>
          <w:ilvl w:val="0"/>
          <w:numId w:val="15"/>
        </w:numPr>
        <w:tabs>
          <w:tab w:val="left" w:pos="720"/>
        </w:tabs>
        <w:spacing w:line="234" w:lineRule="auto"/>
        <w:ind w:left="720" w:right="780" w:hanging="360"/>
        <w:rPr>
          <w:rFonts w:ascii="Times New Roman" w:eastAsia="Times New Roman" w:hAnsi="Times New Roman"/>
          <w:sz w:val="24"/>
        </w:rPr>
      </w:pPr>
      <w:r>
        <w:rPr>
          <w:rFonts w:ascii="Times New Roman" w:eastAsia="Times New Roman" w:hAnsi="Times New Roman"/>
          <w:sz w:val="24"/>
        </w:rPr>
        <w:t>a student’s connection to the school by virtue of a member of his or her family attending or having previously attended the school;</w:t>
      </w:r>
    </w:p>
    <w:p w:rsidR="004F3100" w:rsidRDefault="004F3100">
      <w:pPr>
        <w:spacing w:line="1" w:lineRule="exact"/>
        <w:rPr>
          <w:rFonts w:ascii="Times New Roman" w:eastAsia="Times New Roman" w:hAnsi="Times New Roman"/>
          <w:sz w:val="24"/>
        </w:rPr>
      </w:pPr>
    </w:p>
    <w:p w:rsidR="004F3100" w:rsidRDefault="004F3100">
      <w:pPr>
        <w:spacing w:line="0" w:lineRule="atLeast"/>
        <w:ind w:left="780"/>
        <w:rPr>
          <w:rFonts w:ascii="Times New Roman" w:eastAsia="Times New Roman" w:hAnsi="Times New Roman"/>
          <w:sz w:val="24"/>
        </w:rPr>
      </w:pPr>
      <w:r>
        <w:rPr>
          <w:rFonts w:ascii="Times New Roman" w:eastAsia="Times New Roman" w:hAnsi="Times New Roman"/>
          <w:sz w:val="24"/>
        </w:rPr>
        <w:t>siblings of a student attending or having attended the school</w:t>
      </w:r>
    </w:p>
    <w:p w:rsidR="004F3100" w:rsidRDefault="004F3100">
      <w:pPr>
        <w:spacing w:line="288" w:lineRule="exact"/>
        <w:rPr>
          <w:rFonts w:ascii="Times New Roman" w:eastAsia="Times New Roman" w:hAnsi="Times New Roman"/>
          <w:sz w:val="24"/>
        </w:rPr>
      </w:pPr>
    </w:p>
    <w:p w:rsidR="004F3100" w:rsidRDefault="004F3100">
      <w:pPr>
        <w:numPr>
          <w:ilvl w:val="0"/>
          <w:numId w:val="15"/>
        </w:numPr>
        <w:tabs>
          <w:tab w:val="left" w:pos="720"/>
        </w:tabs>
        <w:spacing w:line="234" w:lineRule="auto"/>
        <w:ind w:left="720" w:right="980" w:hanging="360"/>
        <w:rPr>
          <w:rFonts w:ascii="Times New Roman" w:eastAsia="Times New Roman" w:hAnsi="Times New Roman"/>
          <w:sz w:val="24"/>
        </w:rPr>
      </w:pPr>
      <w:r>
        <w:rPr>
          <w:rFonts w:ascii="Times New Roman" w:eastAsia="Times New Roman" w:hAnsi="Times New Roman"/>
          <w:sz w:val="24"/>
        </w:rPr>
        <w:t>the date and time on which an application for admission was received by the school,</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64384" behindDoc="1" locked="0" layoutInCell="1" allowOverlap="1">
            <wp:simplePos x="0" y="0"/>
            <wp:positionH relativeFrom="column">
              <wp:posOffset>-70485</wp:posOffset>
            </wp:positionH>
            <wp:positionV relativeFrom="paragraph">
              <wp:posOffset>-3672840</wp:posOffset>
            </wp:positionV>
            <wp:extent cx="5732780" cy="3686810"/>
            <wp:effectExtent l="1905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5732780" cy="3686810"/>
                    </a:xfrm>
                    <a:prstGeom prst="rect">
                      <a:avLst/>
                    </a:prstGeom>
                    <a:noFill/>
                  </pic:spPr>
                </pic:pic>
              </a:graphicData>
            </a:graphic>
          </wp:anchor>
        </w:drawing>
      </w:r>
      <w:r>
        <w:rPr>
          <w:rFonts w:ascii="Times New Roman" w:eastAsia="Times New Roman" w:hAnsi="Times New Roman"/>
          <w:noProof/>
          <w:sz w:val="24"/>
          <w:lang w:val="en-US" w:eastAsia="en-US"/>
        </w:rPr>
        <w:drawing>
          <wp:anchor distT="0" distB="0" distL="114300" distR="114300" simplePos="0" relativeHeight="251665408" behindDoc="1" locked="0" layoutInCell="1" allowOverlap="1">
            <wp:simplePos x="0" y="0"/>
            <wp:positionH relativeFrom="column">
              <wp:posOffset>-70485</wp:posOffset>
            </wp:positionH>
            <wp:positionV relativeFrom="paragraph">
              <wp:posOffset>-3672840</wp:posOffset>
            </wp:positionV>
            <wp:extent cx="5732780" cy="3686810"/>
            <wp:effectExtent l="1905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5732780" cy="3686810"/>
                    </a:xfrm>
                    <a:prstGeom prst="rect">
                      <a:avLst/>
                    </a:prstGeom>
                    <a:noFill/>
                  </pic:spPr>
                </pic:pic>
              </a:graphicData>
            </a:graphic>
          </wp:anchor>
        </w:drawing>
      </w:r>
    </w:p>
    <w:p w:rsidR="004F3100" w:rsidRDefault="004F3100">
      <w:pPr>
        <w:spacing w:line="46" w:lineRule="exact"/>
        <w:rPr>
          <w:rFonts w:ascii="Times New Roman" w:eastAsia="Times New Roman" w:hAnsi="Times New Roman"/>
        </w:rPr>
      </w:pPr>
    </w:p>
    <w:p w:rsidR="004F3100" w:rsidRDefault="004F3100">
      <w:pPr>
        <w:spacing w:line="0" w:lineRule="atLeast"/>
        <w:jc w:val="right"/>
        <w:rPr>
          <w:sz w:val="22"/>
        </w:rPr>
      </w:pPr>
      <w:r>
        <w:rPr>
          <w:sz w:val="22"/>
        </w:rPr>
        <w:t>7</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6F31FC">
      <w:pPr>
        <w:spacing w:line="288" w:lineRule="exact"/>
        <w:rPr>
          <w:rFonts w:ascii="Times New Roman" w:eastAsia="Times New Roman" w:hAnsi="Times New Roman"/>
        </w:rPr>
      </w:pPr>
      <w:bookmarkStart w:id="7" w:name="page9"/>
      <w:bookmarkEnd w:id="7"/>
      <w:r>
        <w:rPr>
          <w:noProof/>
          <w:sz w:val="22"/>
          <w:lang w:val="en-US" w:eastAsia="en-US"/>
        </w:rPr>
        <w:lastRenderedPageBreak/>
        <w:drawing>
          <wp:anchor distT="0" distB="0" distL="114300" distR="114300" simplePos="0" relativeHeight="251666432" behindDoc="1" locked="0" layoutInCell="1" allowOverlap="1">
            <wp:simplePos x="0" y="0"/>
            <wp:positionH relativeFrom="page">
              <wp:posOffset>843280</wp:posOffset>
            </wp:positionH>
            <wp:positionV relativeFrom="page">
              <wp:posOffset>914400</wp:posOffset>
            </wp:positionV>
            <wp:extent cx="5732780" cy="1064260"/>
            <wp:effectExtent l="1905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5732780" cy="1064260"/>
                    </a:xfrm>
                    <a:prstGeom prst="rect">
                      <a:avLst/>
                    </a:prstGeom>
                    <a:noFill/>
                  </pic:spPr>
                </pic:pic>
              </a:graphicData>
            </a:graphic>
          </wp:anchor>
        </w:drawing>
      </w:r>
    </w:p>
    <w:p w:rsidR="004F3100" w:rsidRDefault="004F3100">
      <w:pPr>
        <w:spacing w:line="236" w:lineRule="auto"/>
        <w:ind w:left="720" w:right="660"/>
        <w:rPr>
          <w:rFonts w:ascii="Times New Roman" w:eastAsia="Times New Roman" w:hAnsi="Times New Roman"/>
          <w:sz w:val="24"/>
        </w:rPr>
      </w:pPr>
      <w:r>
        <w:rPr>
          <w:rFonts w:ascii="Times New Roman" w:eastAsia="Times New Roman" w:hAnsi="Times New Roman"/>
          <w:sz w:val="24"/>
        </w:rPr>
        <w:t>This is subject to the application being received at any time during the period specified for receiving applications set out in the annual admission notice of the school for the school year concerned.</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67456" behindDoc="1" locked="0" layoutInCell="1" allowOverlap="1">
            <wp:simplePos x="0" y="0"/>
            <wp:positionH relativeFrom="column">
              <wp:posOffset>0</wp:posOffset>
            </wp:positionH>
            <wp:positionV relativeFrom="paragraph">
              <wp:posOffset>-342265</wp:posOffset>
            </wp:positionV>
            <wp:extent cx="5589270" cy="70104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589270" cy="70104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65"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8.</w:t>
      </w:r>
      <w:r>
        <w:rPr>
          <w:rFonts w:ascii="Times New Roman" w:eastAsia="Times New Roman" w:hAnsi="Times New Roman"/>
          <w:b/>
          <w:color w:val="385623"/>
          <w:sz w:val="24"/>
        </w:rPr>
        <w:tab/>
        <w:t>Decisions on applications</w:t>
      </w:r>
    </w:p>
    <w:p w:rsidR="004F3100" w:rsidRDefault="004F3100">
      <w:pPr>
        <w:spacing w:line="305" w:lineRule="exact"/>
        <w:rPr>
          <w:rFonts w:ascii="Times New Roman" w:eastAsia="Times New Roman" w:hAnsi="Times New Roman"/>
        </w:rPr>
      </w:pPr>
    </w:p>
    <w:p w:rsidR="004F3100" w:rsidRDefault="004F3100">
      <w:pPr>
        <w:spacing w:line="234" w:lineRule="auto"/>
        <w:ind w:right="960"/>
        <w:rPr>
          <w:rFonts w:ascii="Times New Roman" w:eastAsia="Times New Roman" w:hAnsi="Times New Roman"/>
          <w:sz w:val="24"/>
        </w:rPr>
      </w:pPr>
      <w:r>
        <w:rPr>
          <w:rFonts w:ascii="Times New Roman" w:eastAsia="Times New Roman" w:hAnsi="Times New Roman"/>
          <w:sz w:val="24"/>
        </w:rPr>
        <w:t>All decisions on applications for admission to St. Patrick’s JNS will be based on the following:</w:t>
      </w:r>
    </w:p>
    <w:p w:rsidR="004F3100" w:rsidRDefault="004F3100">
      <w:pPr>
        <w:spacing w:line="3" w:lineRule="exact"/>
        <w:rPr>
          <w:rFonts w:ascii="Times New Roman" w:eastAsia="Times New Roman" w:hAnsi="Times New Roman"/>
        </w:rPr>
      </w:pPr>
    </w:p>
    <w:p w:rsidR="004F3100" w:rsidRDefault="004F3100">
      <w:pPr>
        <w:numPr>
          <w:ilvl w:val="0"/>
          <w:numId w:val="16"/>
        </w:numPr>
        <w:tabs>
          <w:tab w:val="left" w:pos="420"/>
        </w:tabs>
        <w:spacing w:line="0" w:lineRule="atLeast"/>
        <w:ind w:left="420" w:hanging="352"/>
        <w:rPr>
          <w:rFonts w:ascii="Symbol" w:eastAsia="Symbol" w:hAnsi="Symbol"/>
          <w:sz w:val="24"/>
        </w:rPr>
      </w:pPr>
      <w:r>
        <w:rPr>
          <w:rFonts w:ascii="Times New Roman" w:eastAsia="Times New Roman" w:hAnsi="Times New Roman"/>
          <w:sz w:val="24"/>
        </w:rPr>
        <w:t>Our school’s admission policy</w:t>
      </w:r>
    </w:p>
    <w:p w:rsidR="004F3100" w:rsidRDefault="004F3100">
      <w:pPr>
        <w:numPr>
          <w:ilvl w:val="0"/>
          <w:numId w:val="16"/>
        </w:numPr>
        <w:tabs>
          <w:tab w:val="left" w:pos="420"/>
        </w:tabs>
        <w:spacing w:line="239" w:lineRule="auto"/>
        <w:ind w:left="420" w:hanging="352"/>
        <w:rPr>
          <w:rFonts w:ascii="Symbol" w:eastAsia="Symbol" w:hAnsi="Symbol"/>
          <w:sz w:val="24"/>
        </w:rPr>
      </w:pPr>
      <w:r>
        <w:rPr>
          <w:rFonts w:ascii="Times New Roman" w:eastAsia="Times New Roman" w:hAnsi="Times New Roman"/>
          <w:sz w:val="24"/>
        </w:rPr>
        <w:t>The school’s annual admission notice (where applicable)</w:t>
      </w:r>
    </w:p>
    <w:p w:rsidR="004F3100" w:rsidRDefault="004F3100">
      <w:pPr>
        <w:spacing w:line="29" w:lineRule="exact"/>
        <w:rPr>
          <w:rFonts w:ascii="Symbol" w:eastAsia="Symbol" w:hAnsi="Symbol"/>
          <w:sz w:val="24"/>
        </w:rPr>
      </w:pPr>
    </w:p>
    <w:p w:rsidR="004F3100" w:rsidRDefault="004F3100">
      <w:pPr>
        <w:numPr>
          <w:ilvl w:val="0"/>
          <w:numId w:val="16"/>
        </w:numPr>
        <w:tabs>
          <w:tab w:val="left" w:pos="420"/>
        </w:tabs>
        <w:spacing w:line="230" w:lineRule="auto"/>
        <w:ind w:left="420" w:right="680" w:hanging="352"/>
        <w:rPr>
          <w:rFonts w:ascii="Symbol" w:eastAsia="Symbol" w:hAnsi="Symbol"/>
          <w:sz w:val="24"/>
        </w:rPr>
      </w:pPr>
      <w:r>
        <w:rPr>
          <w:rFonts w:ascii="Times New Roman" w:eastAsia="Times New Roman" w:hAnsi="Times New Roman"/>
          <w:sz w:val="24"/>
        </w:rPr>
        <w:t>The information provided by the applicant in the school’s official application form received during the period specified in our annual admission notice for receiving applications</w:t>
      </w:r>
    </w:p>
    <w:p w:rsidR="004F3100" w:rsidRDefault="004F3100">
      <w:pPr>
        <w:spacing w:line="291" w:lineRule="exact"/>
        <w:rPr>
          <w:rFonts w:ascii="Times New Roman" w:eastAsia="Times New Roman" w:hAnsi="Times New Roman"/>
        </w:rPr>
      </w:pPr>
    </w:p>
    <w:p w:rsidR="004F3100" w:rsidRDefault="004F3100">
      <w:pPr>
        <w:spacing w:line="236" w:lineRule="auto"/>
        <w:ind w:left="420" w:right="400"/>
        <w:rPr>
          <w:rFonts w:ascii="Times New Roman" w:eastAsia="Times New Roman" w:hAnsi="Times New Roman"/>
          <w:sz w:val="24"/>
        </w:rPr>
      </w:pPr>
      <w:r>
        <w:rPr>
          <w:rFonts w:ascii="Times New Roman" w:eastAsia="Times New Roman" w:hAnsi="Times New Roman"/>
          <w:sz w:val="24"/>
        </w:rPr>
        <w:t>(Please see</w:t>
      </w:r>
      <w:r>
        <w:rPr>
          <w:rFonts w:ascii="Times New Roman" w:eastAsia="Times New Roman" w:hAnsi="Times New Roman"/>
          <w:color w:val="0000AA"/>
          <w:sz w:val="24"/>
        </w:rPr>
        <w:t xml:space="preserve"> </w:t>
      </w:r>
      <w:hyperlink w:anchor="page11" w:history="1">
        <w:r>
          <w:rPr>
            <w:rFonts w:ascii="Times New Roman" w:eastAsia="Times New Roman" w:hAnsi="Times New Roman"/>
            <w:color w:val="0000AA"/>
            <w:sz w:val="24"/>
            <w:u w:val="single"/>
          </w:rPr>
          <w:t>section 14</w:t>
        </w:r>
        <w:r>
          <w:rPr>
            <w:rFonts w:ascii="Times New Roman" w:eastAsia="Times New Roman" w:hAnsi="Times New Roman"/>
            <w:sz w:val="24"/>
            <w:u w:val="single"/>
          </w:rPr>
          <w:t xml:space="preserve"> </w:t>
        </w:r>
      </w:hyperlink>
      <w:r>
        <w:rPr>
          <w:rFonts w:ascii="Times New Roman" w:eastAsia="Times New Roman" w:hAnsi="Times New Roman"/>
          <w:sz w:val="24"/>
        </w:rPr>
        <w:t>below in relation to applications received outside of the admissions period and</w:t>
      </w:r>
      <w:r>
        <w:rPr>
          <w:rFonts w:ascii="Times New Roman" w:eastAsia="Times New Roman" w:hAnsi="Times New Roman"/>
          <w:color w:val="0000AA"/>
          <w:sz w:val="24"/>
        </w:rPr>
        <w:t xml:space="preserve"> </w:t>
      </w:r>
      <w:hyperlink w:anchor="page12" w:history="1">
        <w:r>
          <w:rPr>
            <w:rFonts w:ascii="Times New Roman" w:eastAsia="Times New Roman" w:hAnsi="Times New Roman"/>
            <w:color w:val="0000AA"/>
            <w:sz w:val="24"/>
            <w:u w:val="single"/>
          </w:rPr>
          <w:t>section 15</w:t>
        </w:r>
        <w:r>
          <w:rPr>
            <w:rFonts w:ascii="Times New Roman" w:eastAsia="Times New Roman" w:hAnsi="Times New Roman"/>
            <w:sz w:val="24"/>
            <w:u w:val="single"/>
          </w:rPr>
          <w:t xml:space="preserve"> </w:t>
        </w:r>
      </w:hyperlink>
      <w:r>
        <w:rPr>
          <w:rFonts w:ascii="Times New Roman" w:eastAsia="Times New Roman" w:hAnsi="Times New Roman"/>
          <w:sz w:val="24"/>
        </w:rPr>
        <w:t>below in relation to applications for places in years other than the intake group.)</w:t>
      </w:r>
    </w:p>
    <w:p w:rsidR="004F3100" w:rsidRDefault="004F3100">
      <w:pPr>
        <w:spacing w:line="290" w:lineRule="exact"/>
        <w:rPr>
          <w:rFonts w:ascii="Times New Roman" w:eastAsia="Times New Roman" w:hAnsi="Times New Roman"/>
        </w:rPr>
      </w:pPr>
    </w:p>
    <w:p w:rsidR="004F3100" w:rsidRDefault="004F3100">
      <w:pPr>
        <w:spacing w:line="234" w:lineRule="auto"/>
        <w:ind w:right="540"/>
        <w:rPr>
          <w:rFonts w:ascii="Times New Roman" w:eastAsia="Times New Roman" w:hAnsi="Times New Roman"/>
          <w:sz w:val="24"/>
        </w:rPr>
      </w:pPr>
      <w:r>
        <w:rPr>
          <w:rFonts w:ascii="Times New Roman" w:eastAsia="Times New Roman" w:hAnsi="Times New Roman"/>
          <w:sz w:val="24"/>
        </w:rPr>
        <w:t>Selection criteria that are not included in our school admission policy will not be used to make a decision on an application for a place in our school.</w:t>
      </w:r>
    </w:p>
    <w:p w:rsidR="004F3100" w:rsidRDefault="004F3100">
      <w:pPr>
        <w:spacing w:line="323" w:lineRule="exact"/>
        <w:rPr>
          <w:rFonts w:ascii="Times New Roman" w:eastAsia="Times New Roman" w:hAnsi="Times New Roman"/>
        </w:rPr>
      </w:pPr>
    </w:p>
    <w:p w:rsidR="004F3100" w:rsidRDefault="004F3100">
      <w:pPr>
        <w:tabs>
          <w:tab w:val="left" w:pos="340"/>
        </w:tabs>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9.</w:t>
      </w:r>
      <w:r>
        <w:rPr>
          <w:rFonts w:ascii="Times New Roman" w:eastAsia="Times New Roman" w:hAnsi="Times New Roman"/>
          <w:b/>
          <w:color w:val="385623"/>
          <w:sz w:val="24"/>
        </w:rPr>
        <w:tab/>
        <w:t>Notifying applicants of decisions</w:t>
      </w:r>
    </w:p>
    <w:p w:rsidR="004F3100" w:rsidRDefault="004F3100">
      <w:pPr>
        <w:spacing w:line="305" w:lineRule="exact"/>
        <w:rPr>
          <w:rFonts w:ascii="Times New Roman" w:eastAsia="Times New Roman" w:hAnsi="Times New Roman"/>
        </w:rPr>
      </w:pPr>
    </w:p>
    <w:p w:rsidR="004F3100" w:rsidRDefault="004F3100">
      <w:pPr>
        <w:spacing w:line="234" w:lineRule="auto"/>
        <w:ind w:right="380"/>
        <w:rPr>
          <w:rFonts w:ascii="Times New Roman" w:eastAsia="Times New Roman" w:hAnsi="Times New Roman"/>
          <w:sz w:val="24"/>
        </w:rPr>
      </w:pPr>
      <w:r>
        <w:rPr>
          <w:rFonts w:ascii="Times New Roman" w:eastAsia="Times New Roman" w:hAnsi="Times New Roman"/>
          <w:sz w:val="24"/>
        </w:rPr>
        <w:t>Applicants will be informed in writing as to the decision of the school, within the timeline outlined in the annual admissions notice.</w:t>
      </w:r>
    </w:p>
    <w:p w:rsidR="004F3100" w:rsidRDefault="004F3100">
      <w:pPr>
        <w:spacing w:line="290" w:lineRule="exact"/>
        <w:rPr>
          <w:rFonts w:ascii="Times New Roman" w:eastAsia="Times New Roman" w:hAnsi="Times New Roman"/>
        </w:rPr>
      </w:pPr>
    </w:p>
    <w:p w:rsidR="004F3100" w:rsidRDefault="004F3100">
      <w:pPr>
        <w:spacing w:line="237" w:lineRule="auto"/>
        <w:ind w:right="60"/>
        <w:rPr>
          <w:rFonts w:ascii="Times New Roman" w:eastAsia="Times New Roman" w:hAnsi="Times New Roman"/>
          <w:sz w:val="24"/>
        </w:rPr>
      </w:pPr>
      <w:r>
        <w:rPr>
          <w:rFonts w:ascii="Times New Roman" w:eastAsia="Times New Roman" w:hAnsi="Times New Roman"/>
          <w:sz w:val="24"/>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4F3100" w:rsidRDefault="004F3100">
      <w:pPr>
        <w:spacing w:line="290" w:lineRule="exact"/>
        <w:rPr>
          <w:rFonts w:ascii="Times New Roman" w:eastAsia="Times New Roman" w:hAnsi="Times New Roman"/>
        </w:rPr>
      </w:pPr>
    </w:p>
    <w:p w:rsidR="004F3100" w:rsidRDefault="004F3100">
      <w:pPr>
        <w:spacing w:line="234" w:lineRule="auto"/>
        <w:ind w:right="660"/>
        <w:rPr>
          <w:rFonts w:ascii="Times New Roman" w:eastAsia="Times New Roman" w:hAnsi="Times New Roman"/>
          <w:sz w:val="24"/>
        </w:rPr>
      </w:pPr>
      <w:r>
        <w:rPr>
          <w:rFonts w:ascii="Times New Roman" w:eastAsia="Times New Roman" w:hAnsi="Times New Roman"/>
          <w:sz w:val="24"/>
        </w:rPr>
        <w:t>Applicants will be informed of the right to seek a review/right of appeal of the school’s decision (see</w:t>
      </w:r>
      <w:r>
        <w:rPr>
          <w:rFonts w:ascii="Times New Roman" w:eastAsia="Times New Roman" w:hAnsi="Times New Roman"/>
          <w:color w:val="0000AA"/>
          <w:sz w:val="24"/>
        </w:rPr>
        <w:t xml:space="preserve"> </w:t>
      </w:r>
      <w:hyperlink w:anchor="page12" w:history="1">
        <w:r>
          <w:rPr>
            <w:rFonts w:ascii="Times New Roman" w:eastAsia="Times New Roman" w:hAnsi="Times New Roman"/>
            <w:color w:val="0000AA"/>
            <w:sz w:val="24"/>
            <w:u w:val="single"/>
          </w:rPr>
          <w:t>section 18</w:t>
        </w:r>
        <w:r>
          <w:rPr>
            <w:rFonts w:ascii="Times New Roman" w:eastAsia="Times New Roman" w:hAnsi="Times New Roman"/>
            <w:sz w:val="24"/>
            <w:u w:val="single"/>
          </w:rPr>
          <w:t xml:space="preserve"> </w:t>
        </w:r>
      </w:hyperlink>
      <w:r>
        <w:rPr>
          <w:rFonts w:ascii="Times New Roman" w:eastAsia="Times New Roman" w:hAnsi="Times New Roman"/>
          <w:sz w:val="24"/>
        </w:rPr>
        <w:t>below for further details).</w:t>
      </w:r>
    </w:p>
    <w:p w:rsidR="004F3100" w:rsidRDefault="004F3100">
      <w:pPr>
        <w:spacing w:line="200" w:lineRule="exact"/>
        <w:rPr>
          <w:rFonts w:ascii="Times New Roman" w:eastAsia="Times New Roman" w:hAnsi="Times New Roman"/>
        </w:rPr>
      </w:pPr>
    </w:p>
    <w:p w:rsidR="004F3100" w:rsidRDefault="004F3100">
      <w:pPr>
        <w:spacing w:line="399"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10. Acceptance of an offer of a place by an applicant</w:t>
      </w:r>
    </w:p>
    <w:p w:rsidR="004F3100" w:rsidRDefault="004F3100">
      <w:pPr>
        <w:spacing w:line="293"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In accepting an offer of admission from St. Patrick’s JNS, you must indicate—</w:t>
      </w:r>
    </w:p>
    <w:p w:rsidR="004F3100" w:rsidRDefault="004F3100">
      <w:pPr>
        <w:spacing w:line="289" w:lineRule="exact"/>
        <w:rPr>
          <w:rFonts w:ascii="Times New Roman" w:eastAsia="Times New Roman" w:hAnsi="Times New Roman"/>
        </w:rPr>
      </w:pPr>
    </w:p>
    <w:p w:rsidR="004F3100" w:rsidRDefault="004F3100">
      <w:pPr>
        <w:numPr>
          <w:ilvl w:val="0"/>
          <w:numId w:val="17"/>
        </w:numPr>
        <w:tabs>
          <w:tab w:val="left" w:pos="286"/>
        </w:tabs>
        <w:spacing w:line="236" w:lineRule="auto"/>
        <w:ind w:right="300"/>
        <w:rPr>
          <w:rFonts w:ascii="Times New Roman" w:eastAsia="Times New Roman" w:hAnsi="Times New Roman"/>
          <w:sz w:val="24"/>
        </w:rPr>
      </w:pPr>
      <w:r>
        <w:rPr>
          <w:rFonts w:ascii="Times New Roman" w:eastAsia="Times New Roman" w:hAnsi="Times New Roman"/>
          <w:sz w:val="24"/>
        </w:rPr>
        <w:t>whether or not you have accepted an offer of admission for another school or schools. If you have accepted such an offer, you must also provide details of the offer or offers concerned and</w:t>
      </w:r>
    </w:p>
    <w:p w:rsidR="004F3100" w:rsidRDefault="004F3100">
      <w:pPr>
        <w:spacing w:line="289" w:lineRule="exact"/>
        <w:rPr>
          <w:rFonts w:ascii="Times New Roman" w:eastAsia="Times New Roman" w:hAnsi="Times New Roman"/>
          <w:sz w:val="24"/>
        </w:rPr>
      </w:pPr>
    </w:p>
    <w:p w:rsidR="004F3100" w:rsidRDefault="004F3100">
      <w:pPr>
        <w:numPr>
          <w:ilvl w:val="0"/>
          <w:numId w:val="17"/>
        </w:numPr>
        <w:tabs>
          <w:tab w:val="left" w:pos="353"/>
        </w:tabs>
        <w:spacing w:line="236" w:lineRule="auto"/>
        <w:ind w:right="300"/>
        <w:rPr>
          <w:rFonts w:ascii="Times New Roman" w:eastAsia="Times New Roman" w:hAnsi="Times New Roman"/>
          <w:sz w:val="24"/>
        </w:rPr>
      </w:pPr>
      <w:r>
        <w:rPr>
          <w:rFonts w:ascii="Times New Roman" w:eastAsia="Times New Roman" w:hAnsi="Times New Roman"/>
          <w:sz w:val="24"/>
        </w:rPr>
        <w:t>whether or not you have applied for and awaiting confirmation of an offer of admission from another school or schools, and if so, you must provide details of the other school or schools concerned.</w:t>
      </w:r>
    </w:p>
    <w:p w:rsidR="004F3100" w:rsidRDefault="004F3100">
      <w:pPr>
        <w:spacing w:line="375" w:lineRule="exact"/>
        <w:rPr>
          <w:rFonts w:ascii="Times New Roman" w:eastAsia="Times New Roman" w:hAnsi="Times New Roman"/>
        </w:rPr>
      </w:pPr>
    </w:p>
    <w:p w:rsidR="004F3100" w:rsidRDefault="004F3100">
      <w:pPr>
        <w:spacing w:line="0" w:lineRule="atLeast"/>
        <w:jc w:val="right"/>
        <w:rPr>
          <w:sz w:val="22"/>
        </w:rPr>
      </w:pPr>
      <w:r>
        <w:rPr>
          <w:sz w:val="22"/>
        </w:rPr>
        <w:t>8</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0" w:lineRule="atLeast"/>
        <w:rPr>
          <w:rFonts w:ascii="Times New Roman" w:eastAsia="Times New Roman" w:hAnsi="Times New Roman"/>
          <w:b/>
          <w:color w:val="385623"/>
          <w:sz w:val="24"/>
        </w:rPr>
      </w:pPr>
      <w:bookmarkStart w:id="8" w:name="page10"/>
      <w:bookmarkEnd w:id="8"/>
      <w:r>
        <w:rPr>
          <w:rFonts w:ascii="Times New Roman" w:eastAsia="Times New Roman" w:hAnsi="Times New Roman"/>
          <w:b/>
          <w:color w:val="385623"/>
          <w:sz w:val="24"/>
        </w:rPr>
        <w:lastRenderedPageBreak/>
        <w:t>11. Circumstances in which offers may not be made or may be withdrawn</w:t>
      </w:r>
    </w:p>
    <w:p w:rsidR="004F3100" w:rsidRDefault="004F3100">
      <w:pPr>
        <w:spacing w:line="293"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An offer of admission may not be made or may be withdrawn by St. Patrick’s JNS where—</w:t>
      </w:r>
    </w:p>
    <w:p w:rsidR="004F3100" w:rsidRDefault="004F3100">
      <w:pPr>
        <w:numPr>
          <w:ilvl w:val="0"/>
          <w:numId w:val="18"/>
        </w:numPr>
        <w:tabs>
          <w:tab w:val="left" w:pos="860"/>
        </w:tabs>
        <w:spacing w:line="0" w:lineRule="atLeast"/>
        <w:ind w:left="860" w:hanging="500"/>
        <w:rPr>
          <w:rFonts w:ascii="Times New Roman" w:eastAsia="Times New Roman" w:hAnsi="Times New Roman"/>
          <w:sz w:val="24"/>
        </w:rPr>
      </w:pPr>
      <w:r>
        <w:rPr>
          <w:rFonts w:ascii="Times New Roman" w:eastAsia="Times New Roman" w:hAnsi="Times New Roman"/>
          <w:sz w:val="24"/>
        </w:rPr>
        <w:t>it is established that information contained in the application is false or misleading.</w:t>
      </w:r>
    </w:p>
    <w:p w:rsidR="004F3100" w:rsidRDefault="004F3100">
      <w:pPr>
        <w:spacing w:line="12" w:lineRule="exact"/>
        <w:rPr>
          <w:rFonts w:ascii="Times New Roman" w:eastAsia="Times New Roman" w:hAnsi="Times New Roman"/>
          <w:sz w:val="24"/>
        </w:rPr>
      </w:pPr>
    </w:p>
    <w:p w:rsidR="004F3100" w:rsidRDefault="004F3100">
      <w:pPr>
        <w:numPr>
          <w:ilvl w:val="0"/>
          <w:numId w:val="18"/>
        </w:numPr>
        <w:tabs>
          <w:tab w:val="left" w:pos="860"/>
        </w:tabs>
        <w:spacing w:line="234" w:lineRule="auto"/>
        <w:ind w:left="860" w:right="420" w:hanging="500"/>
        <w:rPr>
          <w:rFonts w:ascii="Times New Roman" w:eastAsia="Times New Roman" w:hAnsi="Times New Roman"/>
          <w:sz w:val="24"/>
        </w:rPr>
      </w:pPr>
      <w:r>
        <w:rPr>
          <w:rFonts w:ascii="Times New Roman" w:eastAsia="Times New Roman" w:hAnsi="Times New Roman"/>
          <w:sz w:val="24"/>
        </w:rPr>
        <w:t>an applicant fails to confirm acceptance of an offer of admission on or before the date set out in the annual admission notice of the school.</w:t>
      </w:r>
    </w:p>
    <w:p w:rsidR="004F3100" w:rsidRDefault="004F3100">
      <w:pPr>
        <w:spacing w:line="13" w:lineRule="exact"/>
        <w:rPr>
          <w:rFonts w:ascii="Times New Roman" w:eastAsia="Times New Roman" w:hAnsi="Times New Roman"/>
          <w:sz w:val="24"/>
        </w:rPr>
      </w:pPr>
    </w:p>
    <w:p w:rsidR="004F3100" w:rsidRDefault="004F3100">
      <w:pPr>
        <w:numPr>
          <w:ilvl w:val="0"/>
          <w:numId w:val="18"/>
        </w:numPr>
        <w:tabs>
          <w:tab w:val="left" w:pos="860"/>
        </w:tabs>
        <w:spacing w:line="237" w:lineRule="auto"/>
        <w:ind w:left="860" w:right="200" w:hanging="500"/>
        <w:rPr>
          <w:rFonts w:ascii="Times New Roman" w:eastAsia="Times New Roman" w:hAnsi="Times New Roman"/>
          <w:sz w:val="24"/>
        </w:rPr>
      </w:pPr>
      <w:r>
        <w:rPr>
          <w:rFonts w:ascii="Times New Roman" w:eastAsia="Times New Roman" w:hAnsi="Times New Roman"/>
          <w:sz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F3100" w:rsidRDefault="004F3100">
      <w:pPr>
        <w:spacing w:line="13" w:lineRule="exact"/>
        <w:rPr>
          <w:rFonts w:ascii="Times New Roman" w:eastAsia="Times New Roman" w:hAnsi="Times New Roman"/>
          <w:sz w:val="24"/>
        </w:rPr>
      </w:pPr>
    </w:p>
    <w:p w:rsidR="004F3100" w:rsidRDefault="004F3100">
      <w:pPr>
        <w:numPr>
          <w:ilvl w:val="0"/>
          <w:numId w:val="18"/>
        </w:numPr>
        <w:tabs>
          <w:tab w:val="left" w:pos="860"/>
        </w:tabs>
        <w:spacing w:line="234" w:lineRule="auto"/>
        <w:ind w:left="860" w:right="240" w:hanging="500"/>
        <w:rPr>
          <w:rFonts w:ascii="Times New Roman" w:eastAsia="Times New Roman" w:hAnsi="Times New Roman"/>
          <w:sz w:val="24"/>
        </w:rPr>
      </w:pPr>
      <w:r>
        <w:rPr>
          <w:rFonts w:ascii="Times New Roman" w:eastAsia="Times New Roman" w:hAnsi="Times New Roman"/>
          <w:sz w:val="24"/>
        </w:rPr>
        <w:t>an applicant has failed to comply with the requirements of ‘acceptance of an offer’ as set out in</w:t>
      </w:r>
      <w:r>
        <w:rPr>
          <w:rFonts w:ascii="Times New Roman" w:eastAsia="Times New Roman" w:hAnsi="Times New Roman"/>
          <w:color w:val="0000AA"/>
          <w:sz w:val="24"/>
        </w:rPr>
        <w:t xml:space="preserve"> </w:t>
      </w:r>
      <w:hyperlink w:anchor="page9" w:history="1">
        <w:r>
          <w:rPr>
            <w:rFonts w:ascii="Times New Roman" w:eastAsia="Times New Roman" w:hAnsi="Times New Roman"/>
            <w:color w:val="0000AA"/>
            <w:sz w:val="24"/>
            <w:u w:val="single"/>
          </w:rPr>
          <w:t>section 10</w:t>
        </w:r>
        <w:r>
          <w:rPr>
            <w:rFonts w:ascii="Times New Roman" w:eastAsia="Times New Roman" w:hAnsi="Times New Roman"/>
            <w:sz w:val="24"/>
            <w:u w:val="single"/>
          </w:rPr>
          <w:t xml:space="preserve"> </w:t>
        </w:r>
      </w:hyperlink>
      <w:r>
        <w:rPr>
          <w:rFonts w:ascii="Times New Roman" w:eastAsia="Times New Roman" w:hAnsi="Times New Roman"/>
          <w:sz w:val="24"/>
        </w:rPr>
        <w:t>above.</w:t>
      </w:r>
    </w:p>
    <w:p w:rsidR="004F3100" w:rsidRDefault="004F3100">
      <w:pPr>
        <w:spacing w:line="200" w:lineRule="exact"/>
        <w:rPr>
          <w:rFonts w:ascii="Times New Roman" w:eastAsia="Times New Roman" w:hAnsi="Times New Roman"/>
        </w:rPr>
      </w:pPr>
    </w:p>
    <w:p w:rsidR="004F3100" w:rsidRDefault="004F3100">
      <w:pPr>
        <w:spacing w:line="399"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12. Sharing of Data with other schools</w:t>
      </w:r>
    </w:p>
    <w:p w:rsidR="004F3100" w:rsidRDefault="004F3100">
      <w:pPr>
        <w:spacing w:line="306" w:lineRule="exact"/>
        <w:rPr>
          <w:rFonts w:ascii="Times New Roman" w:eastAsia="Times New Roman" w:hAnsi="Times New Roman"/>
        </w:rPr>
      </w:pPr>
    </w:p>
    <w:p w:rsidR="004F3100" w:rsidRDefault="004F3100">
      <w:pPr>
        <w:spacing w:line="236" w:lineRule="auto"/>
        <w:ind w:right="260"/>
        <w:jc w:val="both"/>
        <w:rPr>
          <w:rFonts w:ascii="Times New Roman" w:eastAsia="Times New Roman" w:hAnsi="Times New Roman"/>
          <w:sz w:val="24"/>
        </w:rPr>
      </w:pPr>
      <w:r>
        <w:rPr>
          <w:rFonts w:ascii="Times New Roman" w:eastAsia="Times New Roman" w:hAnsi="Times New Roman"/>
          <w:sz w:val="24"/>
        </w:rPr>
        <w:t>Applicants should be aware that section 66(6) of the Education (Admission to Schools) Act 2018 allows for the sharing of certain information between schools in order to facilitate the efficient admission of students.</w:t>
      </w:r>
    </w:p>
    <w:p w:rsidR="004F3100" w:rsidRDefault="004F3100">
      <w:pPr>
        <w:spacing w:line="14" w:lineRule="exact"/>
        <w:rPr>
          <w:rFonts w:ascii="Times New Roman" w:eastAsia="Times New Roman" w:hAnsi="Times New Roman"/>
        </w:rPr>
      </w:pPr>
    </w:p>
    <w:p w:rsidR="004F3100" w:rsidRDefault="004F3100">
      <w:pPr>
        <w:spacing w:line="234" w:lineRule="auto"/>
        <w:ind w:right="20"/>
        <w:rPr>
          <w:rFonts w:ascii="Times New Roman" w:eastAsia="Times New Roman" w:hAnsi="Times New Roman"/>
          <w:sz w:val="24"/>
        </w:rPr>
      </w:pPr>
      <w:r>
        <w:rPr>
          <w:rFonts w:ascii="Times New Roman" w:eastAsia="Times New Roman" w:hAnsi="Times New Roman"/>
          <w:sz w:val="24"/>
        </w:rPr>
        <w:t>Section 66(6) allows a school to provide a patron or another board of management with a list of the students in relation to whom—</w:t>
      </w:r>
    </w:p>
    <w:p w:rsidR="004F3100" w:rsidRDefault="004F3100">
      <w:pPr>
        <w:spacing w:line="278" w:lineRule="exact"/>
        <w:rPr>
          <w:rFonts w:ascii="Times New Roman" w:eastAsia="Times New Roman" w:hAnsi="Times New Roman"/>
        </w:rPr>
      </w:pPr>
    </w:p>
    <w:p w:rsidR="004F3100" w:rsidRDefault="004F3100">
      <w:pPr>
        <w:numPr>
          <w:ilvl w:val="0"/>
          <w:numId w:val="19"/>
        </w:numPr>
        <w:tabs>
          <w:tab w:val="left" w:pos="1000"/>
        </w:tabs>
        <w:spacing w:line="0" w:lineRule="atLeast"/>
        <w:ind w:left="1000" w:hanging="280"/>
        <w:rPr>
          <w:rFonts w:ascii="Times New Roman" w:eastAsia="Times New Roman" w:hAnsi="Times New Roman"/>
          <w:sz w:val="24"/>
        </w:rPr>
      </w:pPr>
      <w:r>
        <w:rPr>
          <w:rFonts w:ascii="Times New Roman" w:eastAsia="Times New Roman" w:hAnsi="Times New Roman"/>
          <w:sz w:val="24"/>
        </w:rPr>
        <w:t>an application for admission to the school has been received,</w:t>
      </w:r>
    </w:p>
    <w:p w:rsidR="004F3100" w:rsidRDefault="004F3100">
      <w:pPr>
        <w:spacing w:line="276" w:lineRule="exact"/>
        <w:rPr>
          <w:rFonts w:ascii="Times New Roman" w:eastAsia="Times New Roman" w:hAnsi="Times New Roman"/>
          <w:sz w:val="24"/>
        </w:rPr>
      </w:pPr>
    </w:p>
    <w:p w:rsidR="004F3100" w:rsidRDefault="004F3100">
      <w:pPr>
        <w:numPr>
          <w:ilvl w:val="0"/>
          <w:numId w:val="19"/>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an offer of admission to the school has been made, or</w:t>
      </w:r>
    </w:p>
    <w:p w:rsidR="004F3100" w:rsidRDefault="004F3100">
      <w:pPr>
        <w:spacing w:line="276" w:lineRule="exact"/>
        <w:rPr>
          <w:rFonts w:ascii="Times New Roman" w:eastAsia="Times New Roman" w:hAnsi="Times New Roman"/>
          <w:sz w:val="24"/>
        </w:rPr>
      </w:pPr>
    </w:p>
    <w:p w:rsidR="004F3100" w:rsidRDefault="004F3100">
      <w:pPr>
        <w:numPr>
          <w:ilvl w:val="0"/>
          <w:numId w:val="19"/>
        </w:numPr>
        <w:tabs>
          <w:tab w:val="left" w:pos="1140"/>
        </w:tabs>
        <w:spacing w:line="0" w:lineRule="atLeast"/>
        <w:ind w:left="1140" w:hanging="420"/>
        <w:rPr>
          <w:rFonts w:ascii="Times New Roman" w:eastAsia="Times New Roman" w:hAnsi="Times New Roman"/>
          <w:sz w:val="24"/>
        </w:rPr>
      </w:pPr>
      <w:r>
        <w:rPr>
          <w:rFonts w:ascii="Times New Roman" w:eastAsia="Times New Roman" w:hAnsi="Times New Roman"/>
          <w:sz w:val="24"/>
        </w:rPr>
        <w:t>an offer of admission to the school has been accepted.</w:t>
      </w:r>
    </w:p>
    <w:p w:rsidR="004F3100" w:rsidRDefault="004F3100">
      <w:pPr>
        <w:spacing w:line="276"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The list may include any or all of the following:</w:t>
      </w:r>
    </w:p>
    <w:p w:rsidR="004F3100" w:rsidRDefault="004F3100">
      <w:pPr>
        <w:spacing w:line="276" w:lineRule="exact"/>
        <w:rPr>
          <w:rFonts w:ascii="Times New Roman" w:eastAsia="Times New Roman" w:hAnsi="Times New Roman"/>
        </w:rPr>
      </w:pPr>
    </w:p>
    <w:p w:rsidR="004F3100" w:rsidRDefault="004F3100">
      <w:pPr>
        <w:numPr>
          <w:ilvl w:val="0"/>
          <w:numId w:val="20"/>
        </w:numPr>
        <w:tabs>
          <w:tab w:val="left" w:pos="1000"/>
        </w:tabs>
        <w:spacing w:line="0" w:lineRule="atLeast"/>
        <w:ind w:left="1000" w:hanging="280"/>
        <w:rPr>
          <w:rFonts w:ascii="Times New Roman" w:eastAsia="Times New Roman" w:hAnsi="Times New Roman"/>
          <w:sz w:val="24"/>
        </w:rPr>
      </w:pPr>
      <w:r>
        <w:rPr>
          <w:rFonts w:ascii="Times New Roman" w:eastAsia="Times New Roman" w:hAnsi="Times New Roman"/>
          <w:sz w:val="24"/>
        </w:rPr>
        <w:t>the date on which an application for admission was received by the school;</w:t>
      </w:r>
    </w:p>
    <w:p w:rsidR="004F3100" w:rsidRDefault="004F3100">
      <w:pPr>
        <w:spacing w:line="276" w:lineRule="exact"/>
        <w:rPr>
          <w:rFonts w:ascii="Times New Roman" w:eastAsia="Times New Roman" w:hAnsi="Times New Roman"/>
          <w:sz w:val="24"/>
        </w:rPr>
      </w:pPr>
    </w:p>
    <w:p w:rsidR="004F3100" w:rsidRDefault="004F3100">
      <w:pPr>
        <w:numPr>
          <w:ilvl w:val="0"/>
          <w:numId w:val="20"/>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the date on which an offer of admission was made by the school;</w:t>
      </w:r>
    </w:p>
    <w:p w:rsidR="004F3100" w:rsidRDefault="004F3100">
      <w:pPr>
        <w:spacing w:line="276" w:lineRule="exact"/>
        <w:rPr>
          <w:rFonts w:ascii="Times New Roman" w:eastAsia="Times New Roman" w:hAnsi="Times New Roman"/>
          <w:sz w:val="24"/>
        </w:rPr>
      </w:pPr>
    </w:p>
    <w:p w:rsidR="004F3100" w:rsidRDefault="004F3100">
      <w:pPr>
        <w:numPr>
          <w:ilvl w:val="0"/>
          <w:numId w:val="20"/>
        </w:numPr>
        <w:tabs>
          <w:tab w:val="left" w:pos="1140"/>
        </w:tabs>
        <w:spacing w:line="0" w:lineRule="atLeast"/>
        <w:ind w:left="1140" w:hanging="420"/>
        <w:rPr>
          <w:rFonts w:ascii="Times New Roman" w:eastAsia="Times New Roman" w:hAnsi="Times New Roman"/>
          <w:sz w:val="24"/>
        </w:rPr>
      </w:pPr>
      <w:r>
        <w:rPr>
          <w:rFonts w:ascii="Times New Roman" w:eastAsia="Times New Roman" w:hAnsi="Times New Roman"/>
          <w:sz w:val="24"/>
        </w:rPr>
        <w:t>the date on which an offer of admission was accepted by an applicant;</w:t>
      </w:r>
    </w:p>
    <w:p w:rsidR="004F3100" w:rsidRDefault="004F3100">
      <w:pPr>
        <w:spacing w:line="288" w:lineRule="exact"/>
        <w:rPr>
          <w:rFonts w:ascii="Times New Roman" w:eastAsia="Times New Roman" w:hAnsi="Times New Roman"/>
          <w:sz w:val="24"/>
        </w:rPr>
      </w:pPr>
    </w:p>
    <w:p w:rsidR="004F3100" w:rsidRDefault="004F3100">
      <w:pPr>
        <w:numPr>
          <w:ilvl w:val="0"/>
          <w:numId w:val="20"/>
        </w:numPr>
        <w:tabs>
          <w:tab w:val="left" w:pos="1145"/>
        </w:tabs>
        <w:spacing w:line="236" w:lineRule="auto"/>
        <w:ind w:left="720" w:right="20"/>
        <w:jc w:val="both"/>
        <w:rPr>
          <w:rFonts w:ascii="Times New Roman" w:eastAsia="Times New Roman" w:hAnsi="Times New Roman"/>
          <w:sz w:val="24"/>
        </w:rPr>
      </w:pPr>
      <w:r>
        <w:rPr>
          <w:rFonts w:ascii="Times New Roman" w:eastAsia="Times New Roman" w:hAnsi="Times New Roman"/>
          <w:sz w:val="24"/>
        </w:rPr>
        <w:t>a student’s personal details including his or her name, address, date of birth and personal public service number (within the meaning of section 262 of the Social Welfare Consolidation Act 2005).</w:t>
      </w:r>
    </w:p>
    <w:p w:rsidR="004F3100" w:rsidRDefault="004F3100">
      <w:pPr>
        <w:spacing w:line="200" w:lineRule="exact"/>
        <w:rPr>
          <w:rFonts w:ascii="Times New Roman" w:eastAsia="Times New Roman" w:hAnsi="Times New Roman"/>
        </w:rPr>
      </w:pPr>
    </w:p>
    <w:p w:rsidR="004F3100" w:rsidRDefault="004F3100">
      <w:pPr>
        <w:spacing w:line="265"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13. Waiting list in the event of oversubscription</w:t>
      </w:r>
    </w:p>
    <w:p w:rsidR="004F3100" w:rsidRDefault="004F3100">
      <w:pPr>
        <w:spacing w:line="303" w:lineRule="exact"/>
        <w:rPr>
          <w:rFonts w:ascii="Times New Roman" w:eastAsia="Times New Roman" w:hAnsi="Times New Roman"/>
        </w:rPr>
      </w:pPr>
    </w:p>
    <w:p w:rsidR="004F3100" w:rsidRDefault="004F3100">
      <w:pPr>
        <w:spacing w:line="237" w:lineRule="auto"/>
        <w:ind w:right="240"/>
        <w:rPr>
          <w:rFonts w:ascii="Times New Roman" w:eastAsia="Times New Roman" w:hAnsi="Times New Roman"/>
          <w:sz w:val="24"/>
        </w:rPr>
      </w:pPr>
      <w:r>
        <w:rPr>
          <w:rFonts w:ascii="Times New Roman" w:eastAsia="Times New Roman" w:hAnsi="Times New Roman"/>
          <w:sz w:val="24"/>
        </w:rPr>
        <w:t>In the event of there being more applications to the school year concerned than places available, a waiting list of students whose applications for admission to St. Patrick’s JNS were unsuccessful due to the school being oversubscribed will be compiled and will remain valid for the school year in which admission is being sought.</w:t>
      </w:r>
    </w:p>
    <w:p w:rsidR="004F3100" w:rsidRDefault="004F3100">
      <w:pPr>
        <w:spacing w:line="290" w:lineRule="exact"/>
        <w:rPr>
          <w:rFonts w:ascii="Times New Roman" w:eastAsia="Times New Roman" w:hAnsi="Times New Roman"/>
        </w:rPr>
      </w:pPr>
    </w:p>
    <w:p w:rsidR="004F3100" w:rsidRDefault="004F3100">
      <w:pPr>
        <w:spacing w:line="236" w:lineRule="auto"/>
        <w:ind w:right="380"/>
        <w:jc w:val="both"/>
        <w:rPr>
          <w:rFonts w:ascii="Times New Roman" w:eastAsia="Times New Roman" w:hAnsi="Times New Roman"/>
          <w:sz w:val="24"/>
        </w:rPr>
      </w:pPr>
      <w:r>
        <w:rPr>
          <w:rFonts w:ascii="Times New Roman" w:eastAsia="Times New Roman" w:hAnsi="Times New Roman"/>
          <w:sz w:val="24"/>
        </w:rPr>
        <w:t>Placement on the waiting list of St. Patrick’s JNS is in the order of priority assigned to the students’ applications after the school has applied the selection criteria in accordance with this admission policy.</w:t>
      </w:r>
    </w:p>
    <w:p w:rsidR="004F3100" w:rsidRDefault="004F3100">
      <w:pPr>
        <w:spacing w:line="71" w:lineRule="exact"/>
        <w:rPr>
          <w:rFonts w:ascii="Times New Roman" w:eastAsia="Times New Roman" w:hAnsi="Times New Roman"/>
        </w:rPr>
      </w:pPr>
    </w:p>
    <w:p w:rsidR="004F3100" w:rsidRDefault="004F3100">
      <w:pPr>
        <w:spacing w:line="0" w:lineRule="atLeast"/>
        <w:jc w:val="right"/>
        <w:rPr>
          <w:sz w:val="22"/>
        </w:rPr>
      </w:pPr>
      <w:r>
        <w:rPr>
          <w:sz w:val="22"/>
        </w:rPr>
        <w:t>9</w:t>
      </w:r>
    </w:p>
    <w:p w:rsidR="004F3100" w:rsidRDefault="004F3100">
      <w:pPr>
        <w:spacing w:line="0" w:lineRule="atLeast"/>
        <w:jc w:val="right"/>
        <w:rPr>
          <w:sz w:val="22"/>
        </w:rPr>
        <w:sectPr w:rsidR="004F3100">
          <w:pgSz w:w="11900" w:h="16838"/>
          <w:pgMar w:top="1434" w:right="1426" w:bottom="419" w:left="1440" w:header="0" w:footer="0" w:gutter="0"/>
          <w:cols w:space="0" w:equalWidth="0">
            <w:col w:w="9040"/>
          </w:cols>
          <w:docGrid w:linePitch="360"/>
        </w:sectPr>
      </w:pPr>
    </w:p>
    <w:p w:rsidR="004F3100" w:rsidRDefault="004F3100">
      <w:pPr>
        <w:spacing w:line="2" w:lineRule="exact"/>
        <w:rPr>
          <w:rFonts w:ascii="Times New Roman" w:eastAsia="Times New Roman" w:hAnsi="Times New Roman"/>
        </w:rPr>
      </w:pPr>
      <w:bookmarkStart w:id="9" w:name="page11"/>
      <w:bookmarkEnd w:id="9"/>
    </w:p>
    <w:p w:rsidR="004F3100" w:rsidRDefault="004F3100">
      <w:pPr>
        <w:spacing w:line="236" w:lineRule="auto"/>
        <w:ind w:right="240"/>
        <w:rPr>
          <w:rFonts w:ascii="Times New Roman" w:eastAsia="Times New Roman" w:hAnsi="Times New Roman"/>
          <w:sz w:val="24"/>
        </w:rPr>
      </w:pPr>
      <w:r>
        <w:rPr>
          <w:rFonts w:ascii="Times New Roman" w:eastAsia="Times New Roman" w:hAnsi="Times New Roman"/>
          <w:sz w:val="24"/>
        </w:rPr>
        <w:t>Applicants whose applications are received after the closing date, outlined in the Annual Admission Notice, will be placed at the end of the waiting list in order of the date of receipt of the application.</w:t>
      </w:r>
    </w:p>
    <w:p w:rsidR="004F3100" w:rsidRDefault="004F3100">
      <w:pPr>
        <w:spacing w:line="290" w:lineRule="exact"/>
        <w:rPr>
          <w:rFonts w:ascii="Times New Roman" w:eastAsia="Times New Roman" w:hAnsi="Times New Roman"/>
        </w:rPr>
      </w:pPr>
    </w:p>
    <w:p w:rsidR="004F3100" w:rsidRDefault="004F3100">
      <w:pPr>
        <w:spacing w:line="237" w:lineRule="auto"/>
        <w:ind w:right="60"/>
        <w:rPr>
          <w:rFonts w:ascii="Times New Roman" w:eastAsia="Times New Roman" w:hAnsi="Times New Roman"/>
          <w:sz w:val="24"/>
        </w:rPr>
      </w:pPr>
      <w:r>
        <w:rPr>
          <w:rFonts w:ascii="Times New Roman" w:eastAsia="Times New Roman" w:hAnsi="Times New Roman"/>
          <w:sz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F3100" w:rsidRDefault="004F3100">
      <w:pPr>
        <w:spacing w:line="200" w:lineRule="exact"/>
        <w:rPr>
          <w:rFonts w:ascii="Times New Roman" w:eastAsia="Times New Roman" w:hAnsi="Times New Roman"/>
        </w:rPr>
      </w:pPr>
    </w:p>
    <w:p w:rsidR="004F3100" w:rsidRDefault="004F3100">
      <w:pPr>
        <w:spacing w:line="399"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14. Late Applications</w:t>
      </w:r>
    </w:p>
    <w:p w:rsidR="004F3100" w:rsidRDefault="004F3100">
      <w:pPr>
        <w:spacing w:line="305" w:lineRule="exact"/>
        <w:rPr>
          <w:rFonts w:ascii="Times New Roman" w:eastAsia="Times New Roman" w:hAnsi="Times New Roman"/>
        </w:rPr>
      </w:pPr>
    </w:p>
    <w:p w:rsidR="004F3100" w:rsidRDefault="004F3100">
      <w:pPr>
        <w:spacing w:line="237" w:lineRule="auto"/>
        <w:ind w:right="240"/>
        <w:rPr>
          <w:rFonts w:ascii="Times New Roman" w:eastAsia="Times New Roman" w:hAnsi="Times New Roman"/>
          <w:sz w:val="24"/>
        </w:rPr>
      </w:pPr>
      <w:r>
        <w:rPr>
          <w:rFonts w:ascii="Times New Roman" w:eastAsia="Times New Roman" w:hAnsi="Times New Roman"/>
          <w:sz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4F3100" w:rsidRDefault="004F3100">
      <w:pPr>
        <w:spacing w:line="290" w:lineRule="exact"/>
        <w:rPr>
          <w:rFonts w:ascii="Times New Roman" w:eastAsia="Times New Roman" w:hAnsi="Times New Roman"/>
        </w:rPr>
      </w:pPr>
    </w:p>
    <w:p w:rsidR="004F3100" w:rsidRDefault="004F3100">
      <w:pPr>
        <w:spacing w:line="237" w:lineRule="auto"/>
        <w:ind w:right="180"/>
        <w:rPr>
          <w:rFonts w:ascii="Times New Roman" w:eastAsia="Times New Roman" w:hAnsi="Times New Roman"/>
          <w:sz w:val="24"/>
        </w:rPr>
      </w:pPr>
      <w:r>
        <w:rPr>
          <w:rFonts w:ascii="Times New Roman" w:eastAsia="Times New Roman" w:hAnsi="Times New Roman"/>
          <w:sz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F3100" w:rsidRDefault="004F3100">
      <w:pPr>
        <w:spacing w:line="200" w:lineRule="exact"/>
        <w:rPr>
          <w:rFonts w:ascii="Times New Roman" w:eastAsia="Times New Roman" w:hAnsi="Times New Roman"/>
        </w:rPr>
      </w:pPr>
    </w:p>
    <w:p w:rsidR="004F3100" w:rsidRDefault="004F3100">
      <w:pPr>
        <w:spacing w:line="399"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15. Procedures for admission of students to other years and during the school year</w:t>
      </w:r>
    </w:p>
    <w:p w:rsidR="004F3100" w:rsidRDefault="006F31FC">
      <w:pPr>
        <w:spacing w:line="20" w:lineRule="exact"/>
        <w:rPr>
          <w:rFonts w:ascii="Times New Roman" w:eastAsia="Times New Roman" w:hAnsi="Times New Roman"/>
        </w:rPr>
      </w:pPr>
      <w:r>
        <w:rPr>
          <w:rFonts w:ascii="Times New Roman" w:eastAsia="Times New Roman" w:hAnsi="Times New Roman"/>
          <w:b/>
          <w:noProof/>
          <w:color w:val="385623"/>
          <w:sz w:val="24"/>
          <w:lang w:val="en-US" w:eastAsia="en-US"/>
        </w:rPr>
        <w:drawing>
          <wp:anchor distT="0" distB="0" distL="114300" distR="114300" simplePos="0" relativeHeight="251668480" behindDoc="1" locked="0" layoutInCell="1" allowOverlap="1">
            <wp:simplePos x="0" y="0"/>
            <wp:positionH relativeFrom="column">
              <wp:posOffset>-70485</wp:posOffset>
            </wp:positionH>
            <wp:positionV relativeFrom="paragraph">
              <wp:posOffset>292735</wp:posOffset>
            </wp:positionV>
            <wp:extent cx="5732780" cy="1765300"/>
            <wp:effectExtent l="19050" t="0" r="127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srcRect/>
                    <a:stretch>
                      <a:fillRect/>
                    </a:stretch>
                  </pic:blipFill>
                  <pic:spPr bwMode="auto">
                    <a:xfrm>
                      <a:off x="0" y="0"/>
                      <a:ext cx="5732780" cy="176530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53" w:lineRule="exact"/>
        <w:rPr>
          <w:rFonts w:ascii="Times New Roman" w:eastAsia="Times New Roman" w:hAnsi="Times New Roman"/>
        </w:rPr>
      </w:pPr>
    </w:p>
    <w:p w:rsidR="004F3100" w:rsidRDefault="004F3100">
      <w:pPr>
        <w:spacing w:line="236" w:lineRule="auto"/>
        <w:ind w:right="520"/>
        <w:rPr>
          <w:rFonts w:ascii="Times New Roman" w:eastAsia="Times New Roman" w:hAnsi="Times New Roman"/>
          <w:sz w:val="24"/>
        </w:rPr>
      </w:pPr>
      <w:r>
        <w:rPr>
          <w:rFonts w:ascii="Times New Roman" w:eastAsia="Times New Roman" w:hAnsi="Times New Roman"/>
          <w:sz w:val="24"/>
        </w:rPr>
        <w:t>The procedures of the school in relation to the admission of students who are not already admitted to the school to classes or years other than the school’s intake group are as follows:</w:t>
      </w:r>
    </w:p>
    <w:p w:rsidR="004F3100" w:rsidRDefault="004F3100">
      <w:pPr>
        <w:spacing w:line="14" w:lineRule="exact"/>
        <w:rPr>
          <w:rFonts w:ascii="Times New Roman" w:eastAsia="Times New Roman" w:hAnsi="Times New Roman"/>
        </w:rPr>
      </w:pPr>
    </w:p>
    <w:p w:rsidR="004F3100" w:rsidRDefault="004F3100">
      <w:pPr>
        <w:spacing w:line="238" w:lineRule="auto"/>
        <w:ind w:right="380"/>
        <w:rPr>
          <w:rFonts w:ascii="Times New Roman" w:eastAsia="Times New Roman" w:hAnsi="Times New Roman"/>
          <w:color w:val="385623"/>
          <w:sz w:val="24"/>
        </w:rPr>
      </w:pPr>
      <w:r>
        <w:rPr>
          <w:rFonts w:ascii="Times New Roman" w:eastAsia="Times New Roman" w:hAnsi="Times New Roman"/>
          <w:color w:val="385623"/>
          <w:sz w:val="24"/>
        </w:rPr>
        <w:t>Pupils may transfer to St Patrick’s JNS at any time subject to the school policy and there being available space, and in some cases the approval of the Department of Education and Skills (DoES). A notice of the enrolment will be issued and relevant information concerning attendance and the child’s educational progress will be requested. (Education Welfare Act). The Schools Code of Behaviour will be attached and the parents will be requested to read and sign it.</w:t>
      </w:r>
    </w:p>
    <w:p w:rsidR="004F3100" w:rsidRDefault="006F31FC">
      <w:pPr>
        <w:spacing w:line="20" w:lineRule="exact"/>
        <w:rPr>
          <w:rFonts w:ascii="Times New Roman" w:eastAsia="Times New Roman" w:hAnsi="Times New Roman"/>
        </w:rPr>
      </w:pPr>
      <w:r>
        <w:rPr>
          <w:rFonts w:ascii="Times New Roman" w:eastAsia="Times New Roman" w:hAnsi="Times New Roman"/>
          <w:noProof/>
          <w:color w:val="385623"/>
          <w:sz w:val="24"/>
          <w:lang w:val="en-US" w:eastAsia="en-US"/>
        </w:rPr>
        <w:drawing>
          <wp:anchor distT="0" distB="0" distL="114300" distR="114300" simplePos="0" relativeHeight="251669504" behindDoc="1" locked="0" layoutInCell="1" allowOverlap="1">
            <wp:simplePos x="0" y="0"/>
            <wp:positionH relativeFrom="column">
              <wp:posOffset>-74295</wp:posOffset>
            </wp:positionH>
            <wp:positionV relativeFrom="paragraph">
              <wp:posOffset>539115</wp:posOffset>
            </wp:positionV>
            <wp:extent cx="5735955" cy="211582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srcRect/>
                    <a:stretch>
                      <a:fillRect/>
                    </a:stretch>
                  </pic:blipFill>
                  <pic:spPr bwMode="auto">
                    <a:xfrm>
                      <a:off x="0" y="0"/>
                      <a:ext cx="5735955" cy="211582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41" w:lineRule="exact"/>
        <w:rPr>
          <w:rFonts w:ascii="Times New Roman" w:eastAsia="Times New Roman" w:hAnsi="Times New Roman"/>
        </w:rPr>
      </w:pPr>
    </w:p>
    <w:p w:rsidR="004F3100" w:rsidRDefault="004F3100">
      <w:pPr>
        <w:spacing w:line="236" w:lineRule="auto"/>
        <w:ind w:right="500"/>
        <w:jc w:val="both"/>
        <w:rPr>
          <w:rFonts w:ascii="Times New Roman" w:eastAsia="Times New Roman" w:hAnsi="Times New Roman"/>
          <w:sz w:val="24"/>
        </w:rPr>
      </w:pPr>
      <w:r>
        <w:rPr>
          <w:rFonts w:ascii="Times New Roman" w:eastAsia="Times New Roman" w:hAnsi="Times New Roman"/>
          <w:sz w:val="24"/>
        </w:rPr>
        <w:t>The procedures of the school in relation to the admission of students who are not already admitted to the school, after the commencement of the school year in which admission is sought, are as follows:</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70528" behindDoc="1" locked="0" layoutInCell="1" allowOverlap="1">
            <wp:simplePos x="0" y="0"/>
            <wp:positionH relativeFrom="column">
              <wp:posOffset>-1905</wp:posOffset>
            </wp:positionH>
            <wp:positionV relativeFrom="paragraph">
              <wp:posOffset>-342265</wp:posOffset>
            </wp:positionV>
            <wp:extent cx="5592445" cy="876935"/>
            <wp:effectExtent l="1905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592445" cy="876935"/>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46" w:lineRule="exact"/>
        <w:rPr>
          <w:rFonts w:ascii="Times New Roman" w:eastAsia="Times New Roman" w:hAnsi="Times New Roman"/>
        </w:rPr>
      </w:pPr>
    </w:p>
    <w:p w:rsidR="004F3100" w:rsidRDefault="004F3100">
      <w:pPr>
        <w:spacing w:line="238" w:lineRule="auto"/>
        <w:ind w:right="380"/>
        <w:rPr>
          <w:rFonts w:ascii="Times New Roman" w:eastAsia="Times New Roman" w:hAnsi="Times New Roman"/>
          <w:color w:val="385623"/>
          <w:sz w:val="24"/>
        </w:rPr>
      </w:pPr>
      <w:r>
        <w:rPr>
          <w:rFonts w:ascii="Times New Roman" w:eastAsia="Times New Roman" w:hAnsi="Times New Roman"/>
          <w:color w:val="385623"/>
          <w:sz w:val="24"/>
        </w:rPr>
        <w:t>Pupils may transfer to St Patrick’s JNS at any time subject to the school policy and there being available space, and in some cases the approval of the Department of Education and Skills (DoES). A notice of the enrolment will be issued and relevant information concerning attendance and the child’s educational progress will be requested. (Education Welfare Act). The Schools Code of Behaviour will be attached and the parents will be requested to read and sign it.</w:t>
      </w:r>
    </w:p>
    <w:p w:rsidR="004F3100" w:rsidRDefault="006F31FC">
      <w:pPr>
        <w:spacing w:line="20" w:lineRule="exact"/>
        <w:rPr>
          <w:rFonts w:ascii="Times New Roman" w:eastAsia="Times New Roman" w:hAnsi="Times New Roman"/>
        </w:rPr>
      </w:pPr>
      <w:r>
        <w:rPr>
          <w:rFonts w:ascii="Times New Roman" w:eastAsia="Times New Roman" w:hAnsi="Times New Roman"/>
          <w:noProof/>
          <w:color w:val="385623"/>
          <w:sz w:val="24"/>
          <w:lang w:val="en-US" w:eastAsia="en-US"/>
        </w:rPr>
        <w:drawing>
          <wp:anchor distT="0" distB="0" distL="114300" distR="114300" simplePos="0" relativeHeight="251671552" behindDoc="1" locked="0" layoutInCell="1" allowOverlap="1">
            <wp:simplePos x="0" y="0"/>
            <wp:positionH relativeFrom="column">
              <wp:posOffset>-74295</wp:posOffset>
            </wp:positionH>
            <wp:positionV relativeFrom="paragraph">
              <wp:posOffset>-868045</wp:posOffset>
            </wp:positionV>
            <wp:extent cx="5735955" cy="105791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5735955" cy="1057910"/>
                    </a:xfrm>
                    <a:prstGeom prst="rect">
                      <a:avLst/>
                    </a:prstGeom>
                    <a:noFill/>
                  </pic:spPr>
                </pic:pic>
              </a:graphicData>
            </a:graphic>
          </wp:anchor>
        </w:drawing>
      </w:r>
      <w:r>
        <w:rPr>
          <w:rFonts w:ascii="Times New Roman" w:eastAsia="Times New Roman" w:hAnsi="Times New Roman"/>
          <w:noProof/>
          <w:color w:val="385623"/>
          <w:sz w:val="24"/>
          <w:lang w:val="en-US" w:eastAsia="en-US"/>
        </w:rPr>
        <w:drawing>
          <wp:anchor distT="0" distB="0" distL="114300" distR="114300" simplePos="0" relativeHeight="251672576" behindDoc="1" locked="0" layoutInCell="1" allowOverlap="1">
            <wp:simplePos x="0" y="0"/>
            <wp:positionH relativeFrom="column">
              <wp:posOffset>-74295</wp:posOffset>
            </wp:positionH>
            <wp:positionV relativeFrom="paragraph">
              <wp:posOffset>-868045</wp:posOffset>
            </wp:positionV>
            <wp:extent cx="5735955" cy="105791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5735955" cy="1057910"/>
                    </a:xfrm>
                    <a:prstGeom prst="rect">
                      <a:avLst/>
                    </a:prstGeom>
                    <a:noFill/>
                  </pic:spPr>
                </pic:pic>
              </a:graphicData>
            </a:graphic>
          </wp:anchor>
        </w:drawing>
      </w:r>
    </w:p>
    <w:p w:rsidR="004F3100" w:rsidRDefault="004F3100">
      <w:pPr>
        <w:spacing w:line="200" w:lineRule="exact"/>
        <w:rPr>
          <w:rFonts w:ascii="Times New Roman" w:eastAsia="Times New Roman" w:hAnsi="Times New Roman"/>
        </w:rPr>
      </w:pPr>
    </w:p>
    <w:p w:rsidR="004F3100" w:rsidRDefault="004F3100">
      <w:pPr>
        <w:spacing w:line="376" w:lineRule="exact"/>
        <w:rPr>
          <w:rFonts w:ascii="Times New Roman" w:eastAsia="Times New Roman" w:hAnsi="Times New Roman"/>
        </w:rPr>
      </w:pPr>
    </w:p>
    <w:p w:rsidR="004F3100" w:rsidRDefault="004F3100">
      <w:pPr>
        <w:spacing w:line="0" w:lineRule="atLeast"/>
        <w:jc w:val="right"/>
        <w:rPr>
          <w:sz w:val="22"/>
        </w:rPr>
      </w:pPr>
      <w:r>
        <w:rPr>
          <w:sz w:val="22"/>
        </w:rPr>
        <w:t>10</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200" w:lineRule="exact"/>
        <w:rPr>
          <w:rFonts w:ascii="Times New Roman" w:eastAsia="Times New Roman" w:hAnsi="Times New Roman"/>
        </w:rPr>
      </w:pPr>
      <w:bookmarkStart w:id="10" w:name="page12"/>
      <w:bookmarkEnd w:id="10"/>
    </w:p>
    <w:p w:rsidR="004F3100" w:rsidRDefault="004F3100">
      <w:pPr>
        <w:spacing w:line="388"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16. Declaration in relation to the non-charging of fees</w:t>
      </w:r>
    </w:p>
    <w:p w:rsidR="004F3100" w:rsidRDefault="004F3100">
      <w:pPr>
        <w:spacing w:line="293"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 xml:space="preserve">This rule applies to </w:t>
      </w:r>
      <w:r>
        <w:rPr>
          <w:rFonts w:ascii="Times New Roman" w:eastAsia="Times New Roman" w:hAnsi="Times New Roman"/>
          <w:sz w:val="24"/>
          <w:u w:val="single"/>
        </w:rPr>
        <w:t>all</w:t>
      </w:r>
      <w:r>
        <w:rPr>
          <w:rFonts w:ascii="Times New Roman" w:eastAsia="Times New Roman" w:hAnsi="Times New Roman"/>
          <w:sz w:val="24"/>
        </w:rPr>
        <w:t xml:space="preserve"> schools.</w:t>
      </w:r>
    </w:p>
    <w:p w:rsidR="004F3100" w:rsidRDefault="004F3100">
      <w:pPr>
        <w:spacing w:line="288" w:lineRule="exact"/>
        <w:rPr>
          <w:rFonts w:ascii="Times New Roman" w:eastAsia="Times New Roman" w:hAnsi="Times New Roman"/>
        </w:rPr>
      </w:pPr>
    </w:p>
    <w:p w:rsidR="004F3100" w:rsidRDefault="004F3100">
      <w:pPr>
        <w:spacing w:line="234" w:lineRule="auto"/>
        <w:ind w:right="20"/>
        <w:rPr>
          <w:rFonts w:ascii="Times New Roman" w:eastAsia="Times New Roman" w:hAnsi="Times New Roman"/>
          <w:sz w:val="24"/>
        </w:rPr>
      </w:pPr>
      <w:r>
        <w:rPr>
          <w:rFonts w:ascii="Times New Roman" w:eastAsia="Times New Roman" w:hAnsi="Times New Roman"/>
          <w:sz w:val="24"/>
        </w:rPr>
        <w:t>The board of St. Patrick’s JNS or any persons acting on its behalf will not charge fees for or seek payment or contributions (howsoever described) as a condition of-</w:t>
      </w:r>
    </w:p>
    <w:p w:rsidR="004F3100" w:rsidRDefault="004F3100">
      <w:pPr>
        <w:spacing w:line="160" w:lineRule="exact"/>
        <w:rPr>
          <w:rFonts w:ascii="Times New Roman" w:eastAsia="Times New Roman" w:hAnsi="Times New Roman"/>
        </w:rPr>
      </w:pPr>
    </w:p>
    <w:p w:rsidR="004F3100" w:rsidRDefault="004F3100">
      <w:pPr>
        <w:numPr>
          <w:ilvl w:val="0"/>
          <w:numId w:val="21"/>
        </w:numPr>
        <w:tabs>
          <w:tab w:val="left" w:pos="420"/>
        </w:tabs>
        <w:spacing w:line="0" w:lineRule="atLeast"/>
        <w:ind w:left="420" w:hanging="352"/>
        <w:rPr>
          <w:rFonts w:ascii="Times New Roman" w:eastAsia="Times New Roman" w:hAnsi="Times New Roman"/>
          <w:sz w:val="24"/>
        </w:rPr>
      </w:pPr>
      <w:r>
        <w:rPr>
          <w:rFonts w:ascii="Times New Roman" w:eastAsia="Times New Roman" w:hAnsi="Times New Roman"/>
          <w:sz w:val="24"/>
        </w:rPr>
        <w:t>an application for admission of a student to the school, or</w:t>
      </w:r>
    </w:p>
    <w:p w:rsidR="004F3100" w:rsidRDefault="004F3100">
      <w:pPr>
        <w:numPr>
          <w:ilvl w:val="0"/>
          <w:numId w:val="21"/>
        </w:numPr>
        <w:tabs>
          <w:tab w:val="left" w:pos="420"/>
        </w:tabs>
        <w:spacing w:line="0" w:lineRule="atLeast"/>
        <w:ind w:left="420" w:hanging="352"/>
        <w:rPr>
          <w:rFonts w:ascii="Times New Roman" w:eastAsia="Times New Roman" w:hAnsi="Times New Roman"/>
          <w:sz w:val="24"/>
        </w:rPr>
      </w:pPr>
      <w:r>
        <w:rPr>
          <w:rFonts w:ascii="Times New Roman" w:eastAsia="Times New Roman" w:hAnsi="Times New Roman"/>
          <w:sz w:val="24"/>
        </w:rPr>
        <w:t>the admission or continued enrolment of a student in the school.</w:t>
      </w:r>
    </w:p>
    <w:p w:rsidR="004F3100" w:rsidRDefault="004F3100">
      <w:pPr>
        <w:spacing w:line="200" w:lineRule="exact"/>
        <w:rPr>
          <w:rFonts w:ascii="Times New Roman" w:eastAsia="Times New Roman" w:hAnsi="Times New Roman"/>
        </w:rPr>
      </w:pPr>
    </w:p>
    <w:p w:rsidR="004F3100" w:rsidRDefault="004F3100">
      <w:pPr>
        <w:spacing w:line="398"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17. Arrangements regarding students not attending religious instruction</w:t>
      </w:r>
    </w:p>
    <w:p w:rsidR="004F3100" w:rsidRDefault="004F3100">
      <w:pPr>
        <w:spacing w:line="293" w:lineRule="exact"/>
        <w:rPr>
          <w:rFonts w:ascii="Times New Roman" w:eastAsia="Times New Roman" w:hAnsi="Times New Roman"/>
        </w:rPr>
      </w:pPr>
    </w:p>
    <w:p w:rsidR="004F3100" w:rsidRDefault="004F3100">
      <w:pPr>
        <w:spacing w:line="0" w:lineRule="atLeast"/>
        <w:rPr>
          <w:rFonts w:ascii="Times New Roman" w:eastAsia="Times New Roman" w:hAnsi="Times New Roman"/>
          <w:sz w:val="24"/>
        </w:rPr>
      </w:pPr>
      <w:r>
        <w:rPr>
          <w:rFonts w:ascii="Times New Roman" w:eastAsia="Times New Roman" w:hAnsi="Times New Roman"/>
          <w:sz w:val="24"/>
        </w:rPr>
        <w:t>This section must be completed by schools that provide religious instruction to students.</w:t>
      </w:r>
    </w:p>
    <w:p w:rsidR="004F3100" w:rsidRDefault="004F3100">
      <w:pPr>
        <w:spacing w:line="20" w:lineRule="exact"/>
        <w:rPr>
          <w:rFonts w:ascii="Times New Roman" w:eastAsia="Times New Roman" w:hAnsi="Times New Roman"/>
        </w:rPr>
      </w:pPr>
      <w:r>
        <w:rPr>
          <w:rFonts w:ascii="Times New Roman" w:eastAsia="Times New Roman" w:hAnsi="Times New Roman"/>
          <w:sz w:val="24"/>
        </w:rPr>
        <w:pict>
          <v:rect id="_x0000_s1064" style="position:absolute;margin-left:-5.1pt;margin-top:14.75pt;width:5.1pt;height:82.8pt;z-index:-251642880" o:userdrawn="t" fillcolor="#e7e6e6" strokecolor="none"/>
        </w:pict>
      </w:r>
      <w:r>
        <w:rPr>
          <w:rFonts w:ascii="Times New Roman" w:eastAsia="Times New Roman" w:hAnsi="Times New Roman"/>
          <w:sz w:val="24"/>
        </w:rPr>
        <w:pict>
          <v:rect id="_x0000_s1065" style="position:absolute;margin-left:440.1pt;margin-top:14.75pt;width:5.2pt;height:82.8pt;z-index:-251641856" o:userdrawn="t" fillcolor="#e7e6e6" strokecolor="none"/>
        </w:pict>
      </w:r>
      <w:r>
        <w:rPr>
          <w:rFonts w:ascii="Times New Roman" w:eastAsia="Times New Roman" w:hAnsi="Times New Roman"/>
          <w:sz w:val="24"/>
        </w:rPr>
        <w:pict>
          <v:line id="_x0000_s1066" style="position:absolute;z-index:-251640832" from="-5.6pt,14.5pt" to="445.75pt,14.5pt" o:userdrawn="t" strokeweight=".48pt"/>
        </w:pict>
      </w:r>
      <w:r>
        <w:rPr>
          <w:rFonts w:ascii="Times New Roman" w:eastAsia="Times New Roman" w:hAnsi="Times New Roman"/>
          <w:sz w:val="24"/>
        </w:rPr>
        <w:pict>
          <v:line id="_x0000_s1067" style="position:absolute;z-index:-251639808" from="-5.35pt,14.25pt" to="-5.35pt,98.05pt" o:userdrawn="t" strokeweight=".16931mm"/>
        </w:pict>
      </w:r>
      <w:r>
        <w:rPr>
          <w:rFonts w:ascii="Times New Roman" w:eastAsia="Times New Roman" w:hAnsi="Times New Roman"/>
          <w:sz w:val="24"/>
        </w:rPr>
        <w:pict>
          <v:line id="_x0000_s1068" style="position:absolute;z-index:-251638784" from="-5.6pt,97.8pt" to="445.75pt,97.8pt" o:userdrawn="t" strokeweight=".48pt"/>
        </w:pict>
      </w:r>
      <w:r>
        <w:rPr>
          <w:rFonts w:ascii="Times New Roman" w:eastAsia="Times New Roman" w:hAnsi="Times New Roman"/>
          <w:sz w:val="24"/>
        </w:rPr>
        <w:pict>
          <v:line id="_x0000_s1069" style="position:absolute;z-index:-251637760" from="445.5pt,14.25pt" to="445.5pt,98.05pt" o:userdrawn="t" strokeweight=".16931mm"/>
        </w:pict>
      </w:r>
    </w:p>
    <w:p w:rsidR="004F3100" w:rsidRDefault="004F3100">
      <w:pPr>
        <w:spacing w:line="278" w:lineRule="exact"/>
        <w:rPr>
          <w:rFonts w:ascii="Times New Roman" w:eastAsia="Times New Roman" w:hAnsi="Times New Roman"/>
        </w:rPr>
      </w:pPr>
    </w:p>
    <w:p w:rsidR="004F3100" w:rsidRDefault="004F3100">
      <w:pPr>
        <w:spacing w:line="234" w:lineRule="auto"/>
        <w:ind w:right="260"/>
        <w:rPr>
          <w:rFonts w:ascii="Times New Roman" w:eastAsia="Times New Roman" w:hAnsi="Times New Roman"/>
          <w:sz w:val="24"/>
        </w:rPr>
      </w:pPr>
      <w:r>
        <w:rPr>
          <w:rFonts w:ascii="Times New Roman" w:eastAsia="Times New Roman" w:hAnsi="Times New Roman"/>
          <w:sz w:val="24"/>
          <w:shd w:val="clear" w:color="auto" w:fill="E7E6E6"/>
        </w:rPr>
        <w:t>The following are the school’s arrangements for students, where the parent</w:t>
      </w:r>
      <w:r>
        <w:rPr>
          <w:rFonts w:ascii="Times New Roman" w:eastAsia="Times New Roman" w:hAnsi="Times New Roman"/>
          <w:strike/>
          <w:sz w:val="24"/>
          <w:shd w:val="clear" w:color="auto" w:fill="E7E6E6"/>
        </w:rPr>
        <w:t>s</w:t>
      </w:r>
      <w:r>
        <w:rPr>
          <w:rFonts w:ascii="Times New Roman" w:eastAsia="Times New Roman" w:hAnsi="Times New Roman"/>
          <w:sz w:val="24"/>
          <w:shd w:val="clear" w:color="auto" w:fill="E7E6E6"/>
        </w:rPr>
        <w:t xml:space="preserve"> have requested</w:t>
      </w:r>
      <w:r>
        <w:rPr>
          <w:rFonts w:ascii="Times New Roman" w:eastAsia="Times New Roman" w:hAnsi="Times New Roman"/>
          <w:sz w:val="24"/>
        </w:rPr>
        <w:t xml:space="preserve"> that the student attend the school without attending religious instruction in the school. :</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79744" behindDoc="1" locked="0" layoutInCell="1" allowOverlap="1">
            <wp:simplePos x="0" y="0"/>
            <wp:positionH relativeFrom="column">
              <wp:posOffset>0</wp:posOffset>
            </wp:positionH>
            <wp:positionV relativeFrom="paragraph">
              <wp:posOffset>-167005</wp:posOffset>
            </wp:positionV>
            <wp:extent cx="5589270" cy="52578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5589270" cy="525780"/>
                    </a:xfrm>
                    <a:prstGeom prst="rect">
                      <a:avLst/>
                    </a:prstGeom>
                    <a:noFill/>
                  </pic:spPr>
                </pic:pic>
              </a:graphicData>
            </a:graphic>
          </wp:anchor>
        </w:drawing>
      </w:r>
    </w:p>
    <w:p w:rsidR="004F3100" w:rsidRDefault="004F3100">
      <w:pPr>
        <w:spacing w:line="270" w:lineRule="exact"/>
        <w:rPr>
          <w:rFonts w:ascii="Times New Roman" w:eastAsia="Times New Roman" w:hAnsi="Times New Roman"/>
        </w:rPr>
      </w:pPr>
    </w:p>
    <w:p w:rsidR="004F3100" w:rsidRDefault="004F3100">
      <w:pPr>
        <w:spacing w:line="236" w:lineRule="auto"/>
        <w:ind w:right="480"/>
        <w:rPr>
          <w:rFonts w:ascii="Times New Roman" w:eastAsia="Times New Roman" w:hAnsi="Times New Roman"/>
          <w:sz w:val="24"/>
        </w:rPr>
      </w:pPr>
      <w:r>
        <w:rPr>
          <w:rFonts w:ascii="Times New Roman" w:eastAsia="Times New Roman" w:hAnsi="Times New Roman"/>
          <w:sz w:val="24"/>
        </w:rPr>
        <w:t>A meeting will take place between the parents and the school Principal to make suitable arrangements. These arrangements will not result in a reduction in the school day of such students.</w:t>
      </w:r>
    </w:p>
    <w:p w:rsidR="004F3100" w:rsidRDefault="006F31FC">
      <w:pPr>
        <w:spacing w:line="20" w:lineRule="exact"/>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80768" behindDoc="1" locked="0" layoutInCell="1" allowOverlap="1">
            <wp:simplePos x="0" y="0"/>
            <wp:positionH relativeFrom="column">
              <wp:posOffset>0</wp:posOffset>
            </wp:positionH>
            <wp:positionV relativeFrom="paragraph">
              <wp:posOffset>-342265</wp:posOffset>
            </wp:positionV>
            <wp:extent cx="5589270" cy="35052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5589270" cy="350520"/>
                    </a:xfrm>
                    <a:prstGeom prst="rect">
                      <a:avLst/>
                    </a:prstGeom>
                    <a:noFill/>
                  </pic:spPr>
                </pic:pic>
              </a:graphicData>
            </a:graphic>
          </wp:anchor>
        </w:drawing>
      </w:r>
    </w:p>
    <w:p w:rsidR="004F3100" w:rsidRDefault="004F3100">
      <w:pPr>
        <w:spacing w:line="37" w:lineRule="exact"/>
        <w:rPr>
          <w:rFonts w:ascii="Times New Roman" w:eastAsia="Times New Roman" w:hAnsi="Times New Roman"/>
        </w:rPr>
      </w:pPr>
    </w:p>
    <w:p w:rsidR="004F3100" w:rsidRDefault="004F3100">
      <w:pPr>
        <w:spacing w:line="0" w:lineRule="atLeast"/>
        <w:rPr>
          <w:rFonts w:ascii="Times New Roman" w:eastAsia="Times New Roman" w:hAnsi="Times New Roman"/>
          <w:b/>
          <w:color w:val="385623"/>
          <w:sz w:val="24"/>
        </w:rPr>
      </w:pPr>
      <w:r>
        <w:rPr>
          <w:rFonts w:ascii="Times New Roman" w:eastAsia="Times New Roman" w:hAnsi="Times New Roman"/>
          <w:b/>
          <w:color w:val="385623"/>
          <w:sz w:val="24"/>
        </w:rPr>
        <w:t>18. Reviews/appeals</w:t>
      </w:r>
    </w:p>
    <w:p w:rsidR="004F3100" w:rsidRDefault="004F3100">
      <w:pPr>
        <w:spacing w:line="298" w:lineRule="exact"/>
        <w:rPr>
          <w:rFonts w:ascii="Times New Roman" w:eastAsia="Times New Roman" w:hAnsi="Times New Roman"/>
        </w:rPr>
      </w:pPr>
    </w:p>
    <w:p w:rsidR="004F3100" w:rsidRDefault="004F310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Review of decisions by the board of Management</w:t>
      </w:r>
    </w:p>
    <w:p w:rsidR="004F3100" w:rsidRDefault="004F3100">
      <w:pPr>
        <w:spacing w:line="168" w:lineRule="exact"/>
        <w:rPr>
          <w:rFonts w:ascii="Times New Roman" w:eastAsia="Times New Roman" w:hAnsi="Times New Roman"/>
        </w:rPr>
      </w:pPr>
    </w:p>
    <w:p w:rsidR="004F3100" w:rsidRDefault="004F3100">
      <w:pPr>
        <w:spacing w:line="236" w:lineRule="auto"/>
        <w:ind w:right="120"/>
        <w:jc w:val="both"/>
        <w:rPr>
          <w:rFonts w:ascii="Times New Roman" w:eastAsia="Times New Roman" w:hAnsi="Times New Roman"/>
          <w:sz w:val="24"/>
        </w:rPr>
      </w:pPr>
      <w:r>
        <w:rPr>
          <w:rFonts w:ascii="Times New Roman" w:eastAsia="Times New Roman" w:hAnsi="Times New Roman"/>
          <w:sz w:val="24"/>
        </w:rPr>
        <w:t>The parent of the student, or in the case of a student who has reached the age of 18 years, the student, may request the board to review a decision to refuse admission. Such requests must be made in accordance with Section 29C of the Education Act 1998.</w:t>
      </w:r>
    </w:p>
    <w:p w:rsidR="004F3100" w:rsidRDefault="004F3100">
      <w:pPr>
        <w:spacing w:line="173" w:lineRule="exact"/>
        <w:rPr>
          <w:rFonts w:ascii="Times New Roman" w:eastAsia="Times New Roman" w:hAnsi="Times New Roman"/>
        </w:rPr>
      </w:pPr>
    </w:p>
    <w:p w:rsidR="004F3100" w:rsidRDefault="004F3100">
      <w:pPr>
        <w:spacing w:line="237" w:lineRule="auto"/>
        <w:ind w:right="60"/>
        <w:rPr>
          <w:rFonts w:ascii="Times New Roman" w:eastAsia="Times New Roman" w:hAnsi="Times New Roman"/>
          <w:sz w:val="24"/>
        </w:rPr>
      </w:pPr>
      <w:r>
        <w:rPr>
          <w:rFonts w:ascii="Times New Roman" w:eastAsia="Times New Roman" w:hAnsi="Times New Roman"/>
          <w:sz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F3100" w:rsidRDefault="004F3100">
      <w:pPr>
        <w:spacing w:line="175" w:lineRule="exact"/>
        <w:rPr>
          <w:rFonts w:ascii="Times New Roman" w:eastAsia="Times New Roman" w:hAnsi="Times New Roman"/>
        </w:rPr>
      </w:pPr>
    </w:p>
    <w:p w:rsidR="004F3100" w:rsidRDefault="004F3100">
      <w:pPr>
        <w:spacing w:line="234" w:lineRule="auto"/>
        <w:ind w:right="240"/>
        <w:rPr>
          <w:rFonts w:ascii="Times New Roman" w:eastAsia="Times New Roman" w:hAnsi="Times New Roman"/>
          <w:sz w:val="24"/>
        </w:rPr>
      </w:pPr>
      <w:r>
        <w:rPr>
          <w:rFonts w:ascii="Times New Roman" w:eastAsia="Times New Roman" w:hAnsi="Times New Roman"/>
          <w:sz w:val="24"/>
        </w:rPr>
        <w:t>The board will conduct such reviews in accordance with the requirements of the procedures determined under Section 29B and with section 29C of the Education Act 1998.</w:t>
      </w:r>
    </w:p>
    <w:p w:rsidR="004F3100" w:rsidRDefault="004F3100">
      <w:pPr>
        <w:spacing w:line="175" w:lineRule="exact"/>
        <w:rPr>
          <w:rFonts w:ascii="Times New Roman" w:eastAsia="Times New Roman" w:hAnsi="Times New Roman"/>
        </w:rPr>
      </w:pPr>
    </w:p>
    <w:p w:rsidR="004F3100" w:rsidRDefault="004F3100">
      <w:pPr>
        <w:spacing w:line="236" w:lineRule="auto"/>
        <w:ind w:right="860"/>
        <w:rPr>
          <w:rFonts w:ascii="Times New Roman" w:eastAsia="Times New Roman" w:hAnsi="Times New Roman"/>
          <w:sz w:val="24"/>
        </w:rPr>
      </w:pPr>
      <w:r>
        <w:rPr>
          <w:rFonts w:ascii="Times New Roman" w:eastAsia="Times New Roman" w:hAnsi="Times New Roman"/>
          <w:b/>
          <w:sz w:val="24"/>
        </w:rPr>
        <w:t>Note:</w:t>
      </w:r>
      <w:r>
        <w:rPr>
          <w:rFonts w:ascii="Times New Roman" w:eastAsia="Times New Roman" w:hAnsi="Times New Roman"/>
          <w:sz w:val="24"/>
        </w:rPr>
        <w:t xml:space="preserve"> Where an applicant has been refused admission due to the school being oversubscribed, the applicant </w:t>
      </w:r>
      <w:r>
        <w:rPr>
          <w:rFonts w:ascii="Times New Roman" w:eastAsia="Times New Roman" w:hAnsi="Times New Roman"/>
          <w:b/>
          <w:sz w:val="24"/>
          <w:u w:val="single"/>
        </w:rPr>
        <w:t>must request a review</w:t>
      </w:r>
      <w:r>
        <w:rPr>
          <w:rFonts w:ascii="Times New Roman" w:eastAsia="Times New Roman" w:hAnsi="Times New Roman"/>
          <w:sz w:val="24"/>
        </w:rPr>
        <w:t xml:space="preserve"> of that decision by the board of management prior to making an appeal under section 29 of the Education Act 1998.</w:t>
      </w:r>
    </w:p>
    <w:p w:rsidR="004F3100" w:rsidRDefault="004F3100">
      <w:pPr>
        <w:spacing w:line="172" w:lineRule="exact"/>
        <w:rPr>
          <w:rFonts w:ascii="Times New Roman" w:eastAsia="Times New Roman" w:hAnsi="Times New Roman"/>
        </w:rPr>
      </w:pPr>
    </w:p>
    <w:p w:rsidR="004F3100" w:rsidRDefault="004F3100">
      <w:pPr>
        <w:spacing w:line="236" w:lineRule="auto"/>
        <w:ind w:right="320"/>
        <w:rPr>
          <w:rFonts w:ascii="Times New Roman" w:eastAsia="Times New Roman" w:hAnsi="Times New Roman"/>
          <w:sz w:val="24"/>
        </w:rPr>
      </w:pPr>
      <w:r>
        <w:rPr>
          <w:rFonts w:ascii="Times New Roman" w:eastAsia="Times New Roman" w:hAnsi="Times New Roman"/>
          <w:sz w:val="24"/>
        </w:rPr>
        <w:t xml:space="preserve">Where an applicant has been refused admission due to a reason other than the school being oversubscribed, the applicant </w:t>
      </w:r>
      <w:r>
        <w:rPr>
          <w:rFonts w:ascii="Times New Roman" w:eastAsia="Times New Roman" w:hAnsi="Times New Roman"/>
          <w:b/>
          <w:sz w:val="24"/>
          <w:u w:val="single"/>
        </w:rPr>
        <w:t>may request a review</w:t>
      </w:r>
      <w:r>
        <w:rPr>
          <w:rFonts w:ascii="Times New Roman" w:eastAsia="Times New Roman" w:hAnsi="Times New Roman"/>
          <w:sz w:val="24"/>
        </w:rPr>
        <w:t xml:space="preserve"> of that decision by the board of management prior to making an appeal under section 29 of the Education Act 1998.</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20" w:lineRule="exact"/>
        <w:rPr>
          <w:rFonts w:ascii="Times New Roman" w:eastAsia="Times New Roman" w:hAnsi="Times New Roman"/>
        </w:rPr>
      </w:pPr>
    </w:p>
    <w:p w:rsidR="004F3100" w:rsidRDefault="004F3100">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Right of appeal</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57" w:lineRule="exact"/>
        <w:rPr>
          <w:rFonts w:ascii="Times New Roman" w:eastAsia="Times New Roman" w:hAnsi="Times New Roman"/>
        </w:rPr>
      </w:pPr>
    </w:p>
    <w:p w:rsidR="004F3100" w:rsidRDefault="004F3100">
      <w:pPr>
        <w:spacing w:line="0" w:lineRule="atLeast"/>
        <w:jc w:val="right"/>
        <w:rPr>
          <w:sz w:val="22"/>
        </w:rPr>
      </w:pPr>
      <w:r>
        <w:rPr>
          <w:sz w:val="22"/>
        </w:rPr>
        <w:t>11</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2" w:lineRule="exact"/>
        <w:rPr>
          <w:rFonts w:ascii="Times New Roman" w:eastAsia="Times New Roman" w:hAnsi="Times New Roman"/>
        </w:rPr>
      </w:pPr>
      <w:bookmarkStart w:id="11" w:name="page13"/>
      <w:bookmarkEnd w:id="11"/>
    </w:p>
    <w:p w:rsidR="004F3100" w:rsidRDefault="004F3100">
      <w:pPr>
        <w:spacing w:line="236" w:lineRule="auto"/>
        <w:ind w:right="60"/>
        <w:rPr>
          <w:rFonts w:ascii="Times New Roman" w:eastAsia="Times New Roman" w:hAnsi="Times New Roman"/>
          <w:sz w:val="24"/>
        </w:rPr>
      </w:pPr>
      <w:r>
        <w:rPr>
          <w:rFonts w:ascii="Times New Roman" w:eastAsia="Times New Roman" w:hAnsi="Times New Roman"/>
          <w:sz w:val="24"/>
        </w:rPr>
        <w:t>Under Section 29 of the Education Act 1998, the parent of the student, or in the case of a student who has reached the age of 18 years, the student, may appeal a decision of this school to refuse admission.</w:t>
      </w:r>
    </w:p>
    <w:p w:rsidR="004F3100" w:rsidRDefault="004F3100">
      <w:pPr>
        <w:spacing w:line="175" w:lineRule="exact"/>
        <w:rPr>
          <w:rFonts w:ascii="Times New Roman" w:eastAsia="Times New Roman" w:hAnsi="Times New Roman"/>
        </w:rPr>
      </w:pPr>
    </w:p>
    <w:p w:rsidR="004F3100" w:rsidRDefault="004F3100">
      <w:pPr>
        <w:spacing w:line="234" w:lineRule="auto"/>
        <w:ind w:right="500"/>
        <w:rPr>
          <w:rFonts w:ascii="Times New Roman" w:eastAsia="Times New Roman" w:hAnsi="Times New Roman"/>
          <w:sz w:val="24"/>
        </w:rPr>
      </w:pPr>
      <w:r>
        <w:rPr>
          <w:rFonts w:ascii="Times New Roman" w:eastAsia="Times New Roman" w:hAnsi="Times New Roman"/>
          <w:sz w:val="24"/>
        </w:rPr>
        <w:t>An appeal may be made under Section 29 (1) (c) (i) of the Education Act 1998 where the refusal to admit was due to the school being oversubscribed.</w:t>
      </w:r>
    </w:p>
    <w:p w:rsidR="004F3100" w:rsidRDefault="004F3100">
      <w:pPr>
        <w:spacing w:line="172" w:lineRule="exact"/>
        <w:rPr>
          <w:rFonts w:ascii="Times New Roman" w:eastAsia="Times New Roman" w:hAnsi="Times New Roman"/>
        </w:rPr>
      </w:pPr>
    </w:p>
    <w:p w:rsidR="004F3100" w:rsidRDefault="004F3100">
      <w:pPr>
        <w:spacing w:line="234" w:lineRule="auto"/>
        <w:ind w:right="420"/>
        <w:rPr>
          <w:rFonts w:ascii="Times New Roman" w:eastAsia="Times New Roman" w:hAnsi="Times New Roman"/>
          <w:sz w:val="24"/>
        </w:rPr>
      </w:pPr>
      <w:r>
        <w:rPr>
          <w:rFonts w:ascii="Times New Roman" w:eastAsia="Times New Roman" w:hAnsi="Times New Roman"/>
          <w:sz w:val="24"/>
        </w:rPr>
        <w:t>An appeal may be made under Section 29 (1) (c) (ii) of the Education Act 1998 where the refusal to admit was due a reason other than the school being oversubscribed.</w:t>
      </w:r>
    </w:p>
    <w:p w:rsidR="004F3100" w:rsidRDefault="004F3100">
      <w:pPr>
        <w:spacing w:line="175" w:lineRule="exact"/>
        <w:rPr>
          <w:rFonts w:ascii="Times New Roman" w:eastAsia="Times New Roman" w:hAnsi="Times New Roman"/>
        </w:rPr>
      </w:pPr>
    </w:p>
    <w:p w:rsidR="004F3100" w:rsidRDefault="004F3100">
      <w:pPr>
        <w:spacing w:line="237" w:lineRule="auto"/>
        <w:ind w:right="160"/>
        <w:rPr>
          <w:rFonts w:ascii="Times New Roman" w:eastAsia="Times New Roman" w:hAnsi="Times New Roman"/>
          <w:sz w:val="24"/>
        </w:rPr>
      </w:pPr>
      <w:r>
        <w:rPr>
          <w:rFonts w:ascii="Times New Roman" w:eastAsia="Times New Roman" w:hAnsi="Times New Roman"/>
          <w:sz w:val="24"/>
        </w:rPr>
        <w:t xml:space="preserve">Where an applicant has been refused admission due to the school being oversubscribed, the applicant </w:t>
      </w:r>
      <w:r>
        <w:rPr>
          <w:rFonts w:ascii="Times New Roman" w:eastAsia="Times New Roman" w:hAnsi="Times New Roman"/>
          <w:b/>
          <w:sz w:val="24"/>
          <w:u w:val="single"/>
        </w:rPr>
        <w:t>must request a review</w:t>
      </w:r>
      <w:r>
        <w:rPr>
          <w:rFonts w:ascii="Times New Roman" w:eastAsia="Times New Roman" w:hAnsi="Times New Roman"/>
          <w:sz w:val="24"/>
        </w:rPr>
        <w:t xml:space="preserve"> of that decision by the board of management </w:t>
      </w:r>
      <w:r>
        <w:rPr>
          <w:rFonts w:ascii="Times New Roman" w:eastAsia="Times New Roman" w:hAnsi="Times New Roman"/>
          <w:b/>
          <w:sz w:val="24"/>
          <w:u w:val="single"/>
        </w:rPr>
        <w:t>prior to making an appeal</w:t>
      </w:r>
      <w:r>
        <w:rPr>
          <w:rFonts w:ascii="Times New Roman" w:eastAsia="Times New Roman" w:hAnsi="Times New Roman"/>
          <w:sz w:val="24"/>
        </w:rPr>
        <w:t xml:space="preserve"> under section 29 of the Education Act 1998. (see Review of decisions by</w:t>
      </w:r>
      <w:r>
        <w:rPr>
          <w:rFonts w:ascii="Times New Roman" w:eastAsia="Times New Roman" w:hAnsi="Times New Roman"/>
          <w:b/>
          <w:sz w:val="24"/>
          <w:u w:val="single"/>
        </w:rPr>
        <w:t xml:space="preserve"> </w:t>
      </w:r>
      <w:r>
        <w:rPr>
          <w:rFonts w:ascii="Times New Roman" w:eastAsia="Times New Roman" w:hAnsi="Times New Roman"/>
          <w:sz w:val="24"/>
        </w:rPr>
        <w:t>the Board of Management)</w:t>
      </w:r>
    </w:p>
    <w:p w:rsidR="004F3100" w:rsidRDefault="004F3100">
      <w:pPr>
        <w:spacing w:line="175" w:lineRule="exact"/>
        <w:rPr>
          <w:rFonts w:ascii="Times New Roman" w:eastAsia="Times New Roman" w:hAnsi="Times New Roman"/>
        </w:rPr>
      </w:pPr>
    </w:p>
    <w:p w:rsidR="004F3100" w:rsidRDefault="004F3100">
      <w:pPr>
        <w:spacing w:line="237" w:lineRule="auto"/>
        <w:ind w:right="320"/>
        <w:rPr>
          <w:rFonts w:ascii="Times New Roman" w:eastAsia="Times New Roman" w:hAnsi="Times New Roman"/>
          <w:sz w:val="24"/>
        </w:rPr>
      </w:pPr>
      <w:r>
        <w:rPr>
          <w:rFonts w:ascii="Times New Roman" w:eastAsia="Times New Roman" w:hAnsi="Times New Roman"/>
          <w:sz w:val="24"/>
        </w:rPr>
        <w:t xml:space="preserve">Where an applicant has been refused admission due to a reason other than the school being oversubscribed, the applicant </w:t>
      </w:r>
      <w:r>
        <w:rPr>
          <w:rFonts w:ascii="Times New Roman" w:eastAsia="Times New Roman" w:hAnsi="Times New Roman"/>
          <w:b/>
          <w:sz w:val="24"/>
          <w:u w:val="single"/>
        </w:rPr>
        <w:t>may request a review</w:t>
      </w:r>
      <w:r>
        <w:rPr>
          <w:rFonts w:ascii="Times New Roman" w:eastAsia="Times New Roman" w:hAnsi="Times New Roman"/>
          <w:sz w:val="24"/>
        </w:rPr>
        <w:t xml:space="preserve"> of that decision by the board of management prior to making an appeal under section 29 of the Education Act 1998. (see Review of decisions by the Board of Management)</w:t>
      </w:r>
    </w:p>
    <w:p w:rsidR="004F3100" w:rsidRDefault="004F3100">
      <w:pPr>
        <w:spacing w:line="173" w:lineRule="exact"/>
        <w:rPr>
          <w:rFonts w:ascii="Times New Roman" w:eastAsia="Times New Roman" w:hAnsi="Times New Roman"/>
        </w:rPr>
      </w:pPr>
    </w:p>
    <w:p w:rsidR="004F3100" w:rsidRDefault="004F3100">
      <w:pPr>
        <w:spacing w:line="234" w:lineRule="auto"/>
        <w:ind w:right="20"/>
        <w:rPr>
          <w:rFonts w:ascii="Times New Roman" w:eastAsia="Times New Roman" w:hAnsi="Times New Roman"/>
          <w:sz w:val="24"/>
        </w:rPr>
      </w:pPr>
      <w:r>
        <w:rPr>
          <w:rFonts w:ascii="Times New Roman" w:eastAsia="Times New Roman" w:hAnsi="Times New Roman"/>
          <w:sz w:val="24"/>
        </w:rPr>
        <w:t>Appeals under Section 29 of the Education Act 1998 will be considered and determined by an independent appeals committee appointed by the Minister for Education and Skills.</w:t>
      </w:r>
    </w:p>
    <w:p w:rsidR="004F3100" w:rsidRDefault="004F3100">
      <w:pPr>
        <w:spacing w:line="175" w:lineRule="exact"/>
        <w:rPr>
          <w:rFonts w:ascii="Times New Roman" w:eastAsia="Times New Roman" w:hAnsi="Times New Roman"/>
        </w:rPr>
      </w:pPr>
    </w:p>
    <w:p w:rsidR="004F3100" w:rsidRDefault="004F3100">
      <w:pPr>
        <w:spacing w:line="237" w:lineRule="auto"/>
        <w:ind w:right="60"/>
        <w:rPr>
          <w:rFonts w:ascii="Times New Roman" w:eastAsia="Times New Roman" w:hAnsi="Times New Roman"/>
          <w:sz w:val="24"/>
        </w:rPr>
      </w:pPr>
      <w:r>
        <w:rPr>
          <w:rFonts w:ascii="Times New Roman" w:eastAsia="Times New Roman" w:hAnsi="Times New Roman"/>
          <w:sz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1" w:lineRule="exact"/>
        <w:rPr>
          <w:rFonts w:ascii="Times New Roman" w:eastAsia="Times New Roman" w:hAnsi="Times New Roman"/>
        </w:rPr>
      </w:pPr>
    </w:p>
    <w:p w:rsidR="004F3100" w:rsidRDefault="004F3100">
      <w:pPr>
        <w:spacing w:line="0" w:lineRule="atLeast"/>
        <w:jc w:val="right"/>
        <w:rPr>
          <w:sz w:val="22"/>
        </w:rPr>
      </w:pPr>
      <w:r>
        <w:rPr>
          <w:sz w:val="22"/>
        </w:rPr>
        <w:t>12</w:t>
      </w:r>
    </w:p>
    <w:p w:rsidR="004F3100" w:rsidRDefault="004F3100">
      <w:pPr>
        <w:spacing w:line="0" w:lineRule="atLeast"/>
        <w:jc w:val="right"/>
        <w:rPr>
          <w:sz w:val="22"/>
        </w:rPr>
        <w:sectPr w:rsidR="004F3100">
          <w:pgSz w:w="11900" w:h="16838"/>
          <w:pgMar w:top="1440" w:right="1426" w:bottom="419" w:left="1440" w:header="0" w:footer="0" w:gutter="0"/>
          <w:cols w:space="0" w:equalWidth="0">
            <w:col w:w="9040"/>
          </w:cols>
          <w:docGrid w:linePitch="360"/>
        </w:sectPr>
      </w:pPr>
    </w:p>
    <w:p w:rsidR="004F3100" w:rsidRDefault="004F3100">
      <w:pPr>
        <w:spacing w:line="200" w:lineRule="exact"/>
        <w:rPr>
          <w:rFonts w:ascii="Times New Roman" w:eastAsia="Times New Roman" w:hAnsi="Times New Roman"/>
        </w:rPr>
      </w:pPr>
      <w:bookmarkStart w:id="12" w:name="page14"/>
      <w:bookmarkEnd w:id="12"/>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200" w:lineRule="exact"/>
        <w:rPr>
          <w:rFonts w:ascii="Times New Roman" w:eastAsia="Times New Roman" w:hAnsi="Times New Roman"/>
        </w:rPr>
      </w:pPr>
    </w:p>
    <w:p w:rsidR="004F3100" w:rsidRDefault="004F3100">
      <w:pPr>
        <w:spacing w:line="347" w:lineRule="exact"/>
        <w:rPr>
          <w:rFonts w:ascii="Times New Roman" w:eastAsia="Times New Roman" w:hAnsi="Times New Roman"/>
        </w:rPr>
      </w:pPr>
    </w:p>
    <w:p w:rsidR="004F3100" w:rsidRDefault="004F3100">
      <w:pPr>
        <w:spacing w:line="0" w:lineRule="atLeast"/>
        <w:ind w:left="8800"/>
        <w:rPr>
          <w:sz w:val="22"/>
        </w:rPr>
      </w:pPr>
      <w:r>
        <w:rPr>
          <w:sz w:val="22"/>
        </w:rPr>
        <w:t>13</w:t>
      </w:r>
    </w:p>
    <w:sectPr w:rsidR="004F3100">
      <w:pgSz w:w="11900" w:h="16838"/>
      <w:pgMar w:top="1440" w:right="1426" w:bottom="419" w:left="1440" w:header="0" w:footer="0" w:gutter="0"/>
      <w:cols w:space="0" w:equalWidth="0">
        <w:col w:w="90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190CDE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6EF438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40E0F7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09CF92E"/>
    <w:lvl w:ilvl="0">
      <w:start w:val="1"/>
      <w:numFmt w:val="bullet"/>
      <w:lvlText w:val=""/>
      <w:lvlJc w:val="left"/>
    </w:lvl>
    <w:lvl w:ilvl="1">
      <w:start w:val="1"/>
      <w:numFmt w:val="lowerLetter"/>
      <w:lvlText w:val="(%2)"/>
      <w:lvlJc w:val="left"/>
    </w:lvl>
    <w:lvl w:ilvl="2">
      <w:start w:val="3"/>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DED726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FDCC23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1A7C4C8"/>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B68079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19B500C"/>
    <w:lvl w:ilvl="0">
      <w:start w:val="1"/>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1BD7B6"/>
    <w:lvl w:ilvl="0">
      <w:start w:val="2"/>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C83E45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57130A2"/>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2BBD95A"/>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36C6124"/>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28C895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EA8"/>
    <w:rsid w:val="003E0EA8"/>
    <w:rsid w:val="004B0DE3"/>
    <w:rsid w:val="004F3100"/>
    <w:rsid w:val="006F31FC"/>
    <w:rsid w:val="00866445"/>
    <w:rsid w:val="00B3405B"/>
    <w:rsid w:val="00D6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5B"/>
    <w:rPr>
      <w:rFonts w:ascii="Segoe UI" w:hAnsi="Segoe UI" w:cs="Segoe UI"/>
      <w:sz w:val="18"/>
      <w:szCs w:val="18"/>
    </w:rPr>
  </w:style>
  <w:style w:type="character" w:customStyle="1" w:styleId="BalloonTextChar">
    <w:name w:val="Balloon Text Char"/>
    <w:link w:val="BalloonText"/>
    <w:uiPriority w:val="99"/>
    <w:semiHidden/>
    <w:rsid w:val="00B3405B"/>
    <w:rPr>
      <w:rFonts w:ascii="Segoe UI" w:hAnsi="Segoe UI" w:cs="Segoe UI"/>
      <w:sz w:val="18"/>
      <w:szCs w:val="18"/>
    </w:rPr>
  </w:style>
  <w:style w:type="paragraph" w:styleId="ListParagraph">
    <w:name w:val="List Paragraph"/>
    <w:basedOn w:val="Normal"/>
    <w:uiPriority w:val="34"/>
    <w:qFormat/>
    <w:rsid w:val="00D63859"/>
    <w:pPr>
      <w:ind w:left="720"/>
    </w:pPr>
  </w:style>
</w:styles>
</file>

<file path=word/webSettings.xml><?xml version="1.0" encoding="utf-8"?>
<w:webSettings xmlns:r="http://schemas.openxmlformats.org/officeDocument/2006/relationships" xmlns:w="http://schemas.openxmlformats.org/wordprocessingml/2006/main">
  <w:divs>
    <w:div w:id="13486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28475</CharactersWithSpaces>
  <SharedDoc>false</SharedDoc>
  <HLinks>
    <vt:vector size="30" baseType="variant">
      <vt:variant>
        <vt:i4>262167</vt:i4>
      </vt:variant>
      <vt:variant>
        <vt:i4>12</vt:i4>
      </vt:variant>
      <vt:variant>
        <vt:i4>0</vt:i4>
      </vt:variant>
      <vt:variant>
        <vt:i4>5</vt:i4>
      </vt:variant>
      <vt:variant>
        <vt:lpwstr/>
      </vt:variant>
      <vt:variant>
        <vt:lpwstr>page9</vt:lpwstr>
      </vt:variant>
      <vt:variant>
        <vt:i4>3538982</vt:i4>
      </vt:variant>
      <vt:variant>
        <vt:i4>9</vt:i4>
      </vt:variant>
      <vt:variant>
        <vt:i4>0</vt:i4>
      </vt:variant>
      <vt:variant>
        <vt:i4>5</vt:i4>
      </vt:variant>
      <vt:variant>
        <vt:lpwstr/>
      </vt:variant>
      <vt:variant>
        <vt:lpwstr>page12</vt:lpwstr>
      </vt:variant>
      <vt:variant>
        <vt:i4>3538982</vt:i4>
      </vt:variant>
      <vt:variant>
        <vt:i4>6</vt:i4>
      </vt:variant>
      <vt:variant>
        <vt:i4>0</vt:i4>
      </vt:variant>
      <vt:variant>
        <vt:i4>5</vt:i4>
      </vt:variant>
      <vt:variant>
        <vt:lpwstr/>
      </vt:variant>
      <vt:variant>
        <vt:lpwstr>page12</vt:lpwstr>
      </vt:variant>
      <vt:variant>
        <vt:i4>3473446</vt:i4>
      </vt:variant>
      <vt:variant>
        <vt:i4>3</vt:i4>
      </vt:variant>
      <vt:variant>
        <vt:i4>0</vt:i4>
      </vt:variant>
      <vt:variant>
        <vt:i4>5</vt:i4>
      </vt:variant>
      <vt:variant>
        <vt:lpwstr/>
      </vt:variant>
      <vt:variant>
        <vt:lpwstr>page11</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Secretary</cp:lastModifiedBy>
  <cp:revision>2</cp:revision>
  <cp:lastPrinted>2022-10-21T14:22:00Z</cp:lastPrinted>
  <dcterms:created xsi:type="dcterms:W3CDTF">2023-01-16T13:47:00Z</dcterms:created>
  <dcterms:modified xsi:type="dcterms:W3CDTF">2023-01-16T13:47:00Z</dcterms:modified>
</cp:coreProperties>
</file>